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7A2A0" w14:textId="77777777" w:rsidR="00476B39" w:rsidRDefault="00476B39" w:rsidP="00476B39">
      <w:pPr>
        <w:pStyle w:val="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6AFD0" wp14:editId="01F393D6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E9EEA" w14:textId="77777777" w:rsidR="00476B39" w:rsidRDefault="00476B39" w:rsidP="00476B39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E6AFD0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6pt;margin-top:-9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5B4E9EEA" w14:textId="77777777" w:rsidR="00476B39" w:rsidRDefault="00476B39" w:rsidP="00476B39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87B20FA" wp14:editId="26AD056B">
            <wp:extent cx="739775" cy="914400"/>
            <wp:effectExtent l="19050" t="0" r="317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F6A4F9" w14:textId="77777777" w:rsidR="00476B39" w:rsidRDefault="00476B39" w:rsidP="00476B3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5A23BDEC" w14:textId="77777777" w:rsidR="00476B39" w:rsidRDefault="00476B39" w:rsidP="00476B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 МУНИЦИПАЛЬНОГО РАЙОНА</w:t>
      </w:r>
    </w:p>
    <w:p w14:paraId="2839DBEE" w14:textId="77777777" w:rsidR="00476B39" w:rsidRDefault="00476B39" w:rsidP="00476B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4EB70118" w14:textId="77777777" w:rsidR="00476B39" w:rsidRPr="00575EC7" w:rsidRDefault="00476B39" w:rsidP="00476B39">
      <w:pPr>
        <w:jc w:val="center"/>
        <w:rPr>
          <w:b/>
        </w:rPr>
      </w:pPr>
    </w:p>
    <w:p w14:paraId="5DB1C212" w14:textId="50A07999" w:rsidR="00476B39" w:rsidRPr="00E4251B" w:rsidRDefault="00476B39" w:rsidP="00476B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</w:t>
      </w:r>
      <w:r w:rsidR="00F85560">
        <w:rPr>
          <w:b/>
          <w:sz w:val="28"/>
          <w:szCs w:val="28"/>
        </w:rPr>
        <w:t>Е</w:t>
      </w:r>
    </w:p>
    <w:p w14:paraId="076F09E7" w14:textId="77777777" w:rsidR="00476B39" w:rsidRPr="00575EC7" w:rsidRDefault="00476B39" w:rsidP="00476B39">
      <w:pPr>
        <w:rPr>
          <w:b/>
          <w:bCs/>
          <w:sz w:val="22"/>
          <w:szCs w:val="22"/>
        </w:rPr>
      </w:pPr>
    </w:p>
    <w:p w14:paraId="49DBA2D5" w14:textId="3209C1BF" w:rsidR="00476B39" w:rsidRPr="00997871" w:rsidRDefault="00476B39" w:rsidP="00476B39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от  </w:t>
      </w:r>
      <w:r w:rsidR="00F85560">
        <w:rPr>
          <w:b/>
          <w:bCs/>
          <w:sz w:val="28"/>
          <w:szCs w:val="28"/>
        </w:rPr>
        <w:t>28</w:t>
      </w:r>
      <w:proofErr w:type="gramEnd"/>
      <w:r>
        <w:rPr>
          <w:b/>
          <w:bCs/>
          <w:sz w:val="28"/>
          <w:szCs w:val="28"/>
        </w:rPr>
        <w:t xml:space="preserve">  ноября  2024  года                                                                           </w:t>
      </w:r>
      <w:r w:rsidR="00F85560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№  </w:t>
      </w:r>
      <w:r w:rsidR="00F85560">
        <w:rPr>
          <w:b/>
          <w:bCs/>
          <w:sz w:val="28"/>
          <w:szCs w:val="28"/>
        </w:rPr>
        <w:t>26</w:t>
      </w:r>
    </w:p>
    <w:p w14:paraId="0A029CE6" w14:textId="77777777" w:rsidR="00476B39" w:rsidRPr="00575EC7" w:rsidRDefault="00476B39" w:rsidP="00476B39"/>
    <w:tbl>
      <w:tblPr>
        <w:tblW w:w="0" w:type="auto"/>
        <w:tblLook w:val="01E0" w:firstRow="1" w:lastRow="1" w:firstColumn="1" w:lastColumn="1" w:noHBand="0" w:noVBand="0"/>
      </w:tblPr>
      <w:tblGrid>
        <w:gridCol w:w="4988"/>
      </w:tblGrid>
      <w:tr w:rsidR="00476B39" w:rsidRPr="007A5312" w14:paraId="29B1153C" w14:textId="77777777" w:rsidTr="00426501">
        <w:trPr>
          <w:trHeight w:val="484"/>
        </w:trPr>
        <w:tc>
          <w:tcPr>
            <w:tcW w:w="4988" w:type="dxa"/>
          </w:tcPr>
          <w:p w14:paraId="2149DD07" w14:textId="2B0A84A6" w:rsidR="00476B39" w:rsidRPr="007A5312" w:rsidRDefault="00476B39" w:rsidP="00426501">
            <w:pPr>
              <w:jc w:val="both"/>
              <w:rPr>
                <w:b/>
              </w:rPr>
            </w:pPr>
            <w:r w:rsidRPr="007A5312">
              <w:rPr>
                <w:b/>
              </w:rPr>
              <w:t xml:space="preserve">О принятии проекта </w:t>
            </w:r>
            <w:r>
              <w:rPr>
                <w:b/>
              </w:rPr>
              <w:t xml:space="preserve">районного </w:t>
            </w:r>
            <w:r w:rsidRPr="007A5312">
              <w:rPr>
                <w:b/>
              </w:rPr>
              <w:t xml:space="preserve">бюджета Волховского муниципального района </w:t>
            </w:r>
            <w:r>
              <w:rPr>
                <w:b/>
              </w:rPr>
              <w:t xml:space="preserve">Ленинградской области </w:t>
            </w:r>
            <w:r w:rsidRPr="007A5312">
              <w:rPr>
                <w:b/>
              </w:rPr>
              <w:t>на 20</w:t>
            </w:r>
            <w:r>
              <w:rPr>
                <w:b/>
              </w:rPr>
              <w:t xml:space="preserve">25 </w:t>
            </w:r>
            <w:r w:rsidRPr="007A5312">
              <w:rPr>
                <w:b/>
              </w:rPr>
              <w:t xml:space="preserve">год </w:t>
            </w:r>
            <w:r>
              <w:rPr>
                <w:b/>
              </w:rPr>
              <w:t xml:space="preserve">и плановый период 2026 и 2027 годов </w:t>
            </w:r>
            <w:r w:rsidRPr="007A5312">
              <w:rPr>
                <w:b/>
              </w:rPr>
              <w:t xml:space="preserve">в первом чтении и назначении публичных слушаний по проекту бюджета </w:t>
            </w:r>
          </w:p>
        </w:tc>
      </w:tr>
    </w:tbl>
    <w:p w14:paraId="09886169" w14:textId="77777777" w:rsidR="00476B39" w:rsidRDefault="00476B39" w:rsidP="00476B3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00DBEFA" w14:textId="78D54682" w:rsidR="00476B39" w:rsidRDefault="00476B39" w:rsidP="00476B3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представленный администрацией Волховского муниципального района проект районного бюджета Волховского муниципального района Ленинградской области на 2025 год и плановый период 2026 и 2027 годов, з</w:t>
      </w:r>
      <w:r w:rsidRPr="004A7990">
        <w:rPr>
          <w:sz w:val="28"/>
          <w:szCs w:val="28"/>
        </w:rPr>
        <w:t xml:space="preserve">аслушав </w:t>
      </w:r>
      <w:r>
        <w:rPr>
          <w:sz w:val="28"/>
          <w:szCs w:val="28"/>
        </w:rPr>
        <w:t>и</w:t>
      </w:r>
      <w:r w:rsidRPr="004A7990">
        <w:rPr>
          <w:sz w:val="28"/>
          <w:szCs w:val="28"/>
        </w:rPr>
        <w:t xml:space="preserve">нформацию </w:t>
      </w:r>
      <w:r>
        <w:rPr>
          <w:sz w:val="28"/>
          <w:szCs w:val="28"/>
        </w:rPr>
        <w:t xml:space="preserve">председателя комитета финансов Волховского муниципального района </w:t>
      </w:r>
      <w:proofErr w:type="spellStart"/>
      <w:r>
        <w:rPr>
          <w:sz w:val="28"/>
          <w:szCs w:val="28"/>
        </w:rPr>
        <w:t>Зверковой</w:t>
      </w:r>
      <w:proofErr w:type="spellEnd"/>
      <w:r>
        <w:rPr>
          <w:sz w:val="28"/>
          <w:szCs w:val="28"/>
        </w:rPr>
        <w:t xml:space="preserve"> В.Г., </w:t>
      </w:r>
      <w:r w:rsidRPr="000F5D45">
        <w:rPr>
          <w:sz w:val="28"/>
          <w:szCs w:val="28"/>
        </w:rPr>
        <w:t>информацию председателя Контрольно-счетного органа Волховского муниципального района Ильичевой О.И.,</w:t>
      </w:r>
      <w:r w:rsidRPr="0079438B">
        <w:rPr>
          <w:szCs w:val="28"/>
        </w:rPr>
        <w:t xml:space="preserve"> </w:t>
      </w:r>
      <w:r>
        <w:rPr>
          <w:sz w:val="28"/>
          <w:szCs w:val="28"/>
        </w:rPr>
        <w:t xml:space="preserve">учитывая параметры областного бюджета Ленинградской области на 2025 год и плановый период 2026 и 2027 годов, </w:t>
      </w:r>
      <w:r w:rsidRPr="00571D30">
        <w:rPr>
          <w:sz w:val="28"/>
          <w:szCs w:val="28"/>
        </w:rPr>
        <w:t>предусмотренные проектом областного закона Ленинградской области «Об областном бюджете Ленинградской области на 202</w:t>
      </w:r>
      <w:r>
        <w:rPr>
          <w:sz w:val="28"/>
          <w:szCs w:val="28"/>
        </w:rPr>
        <w:t>5</w:t>
      </w:r>
      <w:r w:rsidRPr="00571D30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571D30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571D30">
        <w:rPr>
          <w:sz w:val="28"/>
          <w:szCs w:val="28"/>
        </w:rPr>
        <w:t xml:space="preserve"> годов», принятым Законодательным собранием Ленинградской области в первом чтении, в соответствии с Федеральным законом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Бюджетным кодексом Российской Федерации, Уставом Волховского муниципального района, Положением о бюджетном процессе в Волховском муниципальном районе, Совет депутатов Волховского муниципального района Ленинградской области</w:t>
      </w:r>
    </w:p>
    <w:p w14:paraId="3A6461C0" w14:textId="77777777" w:rsidR="00476B39" w:rsidRPr="00575EC7" w:rsidRDefault="00476B39" w:rsidP="00476B39">
      <w:pPr>
        <w:ind w:firstLine="708"/>
        <w:jc w:val="both"/>
        <w:rPr>
          <w:sz w:val="18"/>
          <w:szCs w:val="18"/>
        </w:rPr>
      </w:pPr>
    </w:p>
    <w:p w14:paraId="3806CFED" w14:textId="77777777" w:rsidR="00476B39" w:rsidRDefault="00476B39" w:rsidP="00476B39">
      <w:pPr>
        <w:jc w:val="center"/>
        <w:rPr>
          <w:b/>
          <w:sz w:val="28"/>
          <w:szCs w:val="28"/>
        </w:rPr>
      </w:pPr>
      <w:r w:rsidRPr="00351224">
        <w:rPr>
          <w:b/>
          <w:sz w:val="28"/>
          <w:szCs w:val="28"/>
        </w:rPr>
        <w:t>решил:</w:t>
      </w:r>
    </w:p>
    <w:p w14:paraId="78639461" w14:textId="77777777" w:rsidR="00476B39" w:rsidRPr="00000857" w:rsidRDefault="00476B39" w:rsidP="00476B39">
      <w:pPr>
        <w:jc w:val="center"/>
        <w:rPr>
          <w:b/>
          <w:sz w:val="12"/>
          <w:szCs w:val="12"/>
        </w:rPr>
      </w:pPr>
    </w:p>
    <w:p w14:paraId="1F4052EA" w14:textId="13F6A67E" w:rsidR="00476B39" w:rsidRPr="00523956" w:rsidRDefault="00476B39" w:rsidP="00476B39">
      <w:pPr>
        <w:ind w:firstLine="708"/>
        <w:jc w:val="both"/>
        <w:rPr>
          <w:sz w:val="20"/>
          <w:szCs w:val="20"/>
        </w:rPr>
      </w:pPr>
      <w:r>
        <w:rPr>
          <w:sz w:val="28"/>
          <w:szCs w:val="28"/>
        </w:rPr>
        <w:t>1. Принять проект районного бюджета Волховского муниципального района Ленинградской области на 2025 год</w:t>
      </w:r>
      <w:r w:rsidRPr="003A3E9C">
        <w:rPr>
          <w:sz w:val="28"/>
          <w:szCs w:val="28"/>
        </w:rPr>
        <w:t xml:space="preserve"> </w:t>
      </w:r>
      <w:r>
        <w:rPr>
          <w:sz w:val="28"/>
          <w:szCs w:val="28"/>
        </w:rPr>
        <w:t>и плановый период 2026 и 2027 годов в первом чтении.</w:t>
      </w:r>
    </w:p>
    <w:p w14:paraId="01B99049" w14:textId="467EED6E" w:rsidR="00476B39" w:rsidRPr="00476B39" w:rsidRDefault="00476B39" w:rsidP="00476B39">
      <w:pPr>
        <w:pStyle w:val="a8"/>
        <w:ind w:right="-2" w:firstLine="709"/>
      </w:pPr>
      <w:r w:rsidRPr="00476B39">
        <w:rPr>
          <w:szCs w:val="28"/>
        </w:rPr>
        <w:t xml:space="preserve">2. </w:t>
      </w:r>
      <w:r w:rsidRPr="00476B39">
        <w:t>Утвердить основные характеристики районного бюджета Волховского муниципального района на 2025 год:</w:t>
      </w:r>
    </w:p>
    <w:p w14:paraId="7F0D4886" w14:textId="77777777" w:rsidR="00476B39" w:rsidRPr="00476B39" w:rsidRDefault="00476B39" w:rsidP="00476B39">
      <w:pPr>
        <w:pStyle w:val="a8"/>
        <w:ind w:right="-2" w:firstLine="709"/>
      </w:pPr>
      <w:r w:rsidRPr="00476B39">
        <w:t>- прогнозируемый общий объем доходов районного бюджета Волховского муниципального района в сумме 3</w:t>
      </w:r>
      <w:r w:rsidRPr="00476B39">
        <w:rPr>
          <w:lang w:val="en-US"/>
        </w:rPr>
        <w:t> </w:t>
      </w:r>
      <w:r w:rsidRPr="00476B39">
        <w:t>339</w:t>
      </w:r>
      <w:r w:rsidRPr="00476B39">
        <w:rPr>
          <w:lang w:val="en-US"/>
        </w:rPr>
        <w:t> </w:t>
      </w:r>
      <w:r w:rsidRPr="00476B39">
        <w:t>867,9 тысячи рублей;</w:t>
      </w:r>
    </w:p>
    <w:p w14:paraId="3BA434CA" w14:textId="77777777" w:rsidR="00476B39" w:rsidRPr="00476B39" w:rsidRDefault="00476B39" w:rsidP="00476B39">
      <w:pPr>
        <w:pStyle w:val="a8"/>
        <w:ind w:right="-2" w:firstLine="709"/>
      </w:pPr>
      <w:r w:rsidRPr="00476B39">
        <w:lastRenderedPageBreak/>
        <w:t>- общий объем расходов районного бюджета Волховского муниципального района в сумме тысячи 3 454 672,1 тысячи рублей;</w:t>
      </w:r>
    </w:p>
    <w:p w14:paraId="65797FE4" w14:textId="258A09D1" w:rsidR="00476B39" w:rsidRPr="00476B39" w:rsidRDefault="00476B39" w:rsidP="00476B39">
      <w:pPr>
        <w:pStyle w:val="a8"/>
        <w:ind w:right="-2" w:firstLine="709"/>
      </w:pPr>
      <w:r w:rsidRPr="00476B39">
        <w:t>-  дефицит районного бюджета Волховского муниципального района в сумме 114 804,2 тысячи рублей.</w:t>
      </w:r>
    </w:p>
    <w:p w14:paraId="012C2F17" w14:textId="3EDBB543" w:rsidR="00476B39" w:rsidRPr="00476B39" w:rsidRDefault="00476B39" w:rsidP="00476B39">
      <w:pPr>
        <w:pStyle w:val="a8"/>
        <w:ind w:right="-2" w:firstLine="709"/>
      </w:pPr>
      <w:r w:rsidRPr="00476B39">
        <w:t>3. Утвердить основные характеристики районного бюджета Волховского муниципального района на 2026 год и на 2027 год:</w:t>
      </w:r>
    </w:p>
    <w:p w14:paraId="52D54D89" w14:textId="77777777" w:rsidR="00476B39" w:rsidRPr="00476B39" w:rsidRDefault="00476B39" w:rsidP="00476B39">
      <w:pPr>
        <w:pStyle w:val="a8"/>
        <w:ind w:right="-2" w:firstLine="709"/>
      </w:pPr>
      <w:r w:rsidRPr="00476B39">
        <w:t xml:space="preserve">- прогнозируемый общий объем доходов районного бюджета Волховского муниципального района на 2026 год в сумме 3 246 824,2 тысячи </w:t>
      </w:r>
      <w:proofErr w:type="gramStart"/>
      <w:r w:rsidRPr="00476B39">
        <w:t>рублей  и</w:t>
      </w:r>
      <w:proofErr w:type="gramEnd"/>
      <w:r w:rsidRPr="00476B39">
        <w:t xml:space="preserve"> на 2027 год в сумме 3 334 169,1 тысячи рублей;</w:t>
      </w:r>
    </w:p>
    <w:p w14:paraId="5C0C5D74" w14:textId="77777777" w:rsidR="00476B39" w:rsidRPr="00476B39" w:rsidRDefault="00476B39" w:rsidP="00476B39">
      <w:pPr>
        <w:pStyle w:val="a8"/>
        <w:ind w:right="-2" w:firstLine="709"/>
      </w:pPr>
      <w:r w:rsidRPr="00476B39">
        <w:t xml:space="preserve">- общий объем расходов районного бюджета Волховского муниципального района на 2026 год в сумме 3 305 414,9 тысячи рублей, в том числе условно утвержденные расходы в сумме 43 000,0 тысячи рублей и на 2027 год в сумме 3 379 919,1 тысячи рублей, в том числе условно утвержденные расходы </w:t>
      </w:r>
      <w:proofErr w:type="gramStart"/>
      <w:r w:rsidRPr="00476B39">
        <w:t>сумме  90</w:t>
      </w:r>
      <w:proofErr w:type="gramEnd"/>
      <w:r w:rsidRPr="00476B39">
        <w:t> 000,0 тысячи рублей;</w:t>
      </w:r>
    </w:p>
    <w:p w14:paraId="577BA984" w14:textId="616A1F6D" w:rsidR="00476B39" w:rsidRPr="00571D30" w:rsidRDefault="00476B39" w:rsidP="00476B39">
      <w:pPr>
        <w:pStyle w:val="a8"/>
        <w:ind w:right="-2" w:firstLine="709"/>
      </w:pPr>
      <w:r w:rsidRPr="00476B39">
        <w:t>- дефицит районного бюджета Волховского муниципального района на 2026 год в сумме 58 590,7 тысячи рублей и на 2027 год в сумме 45 750,0 тысячи рублей.</w:t>
      </w:r>
    </w:p>
    <w:p w14:paraId="3E230418" w14:textId="0EAFFEDC" w:rsidR="00476B39" w:rsidRPr="00571D30" w:rsidRDefault="00476B39" w:rsidP="00476B39">
      <w:pPr>
        <w:ind w:firstLine="708"/>
        <w:jc w:val="both"/>
        <w:rPr>
          <w:sz w:val="28"/>
          <w:szCs w:val="28"/>
        </w:rPr>
      </w:pPr>
      <w:r w:rsidRPr="00571D30">
        <w:rPr>
          <w:sz w:val="28"/>
          <w:szCs w:val="28"/>
        </w:rPr>
        <w:t>4. Назначить дату, время и место проведения публичных слушаний по проекту бюджета Волховского муниципального района Ленинградской области на 202</w:t>
      </w:r>
      <w:r w:rsidR="006A689F">
        <w:rPr>
          <w:sz w:val="28"/>
          <w:szCs w:val="28"/>
        </w:rPr>
        <w:t>5</w:t>
      </w:r>
      <w:r w:rsidRPr="00571D30">
        <w:rPr>
          <w:sz w:val="28"/>
          <w:szCs w:val="28"/>
        </w:rPr>
        <w:t xml:space="preserve"> год и плановый период 202</w:t>
      </w:r>
      <w:r w:rsidR="006A689F">
        <w:rPr>
          <w:sz w:val="28"/>
          <w:szCs w:val="28"/>
        </w:rPr>
        <w:t>6</w:t>
      </w:r>
      <w:r>
        <w:rPr>
          <w:sz w:val="28"/>
          <w:szCs w:val="28"/>
        </w:rPr>
        <w:t xml:space="preserve"> и </w:t>
      </w:r>
      <w:r w:rsidRPr="00571D30">
        <w:rPr>
          <w:sz w:val="28"/>
          <w:szCs w:val="28"/>
        </w:rPr>
        <w:t>202</w:t>
      </w:r>
      <w:r w:rsidR="006A689F">
        <w:rPr>
          <w:sz w:val="28"/>
          <w:szCs w:val="28"/>
        </w:rPr>
        <w:t>7</w:t>
      </w:r>
      <w:r w:rsidRPr="00571D30">
        <w:rPr>
          <w:sz w:val="28"/>
          <w:szCs w:val="28"/>
        </w:rPr>
        <w:t xml:space="preserve"> годов:</w:t>
      </w:r>
    </w:p>
    <w:p w14:paraId="6060F012" w14:textId="253D6B48" w:rsidR="00476B39" w:rsidRPr="00F85560" w:rsidRDefault="00476B39" w:rsidP="00476B39">
      <w:pPr>
        <w:ind w:firstLine="708"/>
        <w:jc w:val="both"/>
        <w:rPr>
          <w:sz w:val="28"/>
          <w:szCs w:val="28"/>
        </w:rPr>
      </w:pPr>
      <w:r w:rsidRPr="00F85560">
        <w:rPr>
          <w:sz w:val="28"/>
          <w:szCs w:val="28"/>
        </w:rPr>
        <w:t xml:space="preserve">18 декабря 2024 года в 15.00 часов по адресу: г. Волхов, Кировский пр., д.32, </w:t>
      </w:r>
      <w:proofErr w:type="spellStart"/>
      <w:r w:rsidRPr="00F85560">
        <w:rPr>
          <w:sz w:val="28"/>
          <w:szCs w:val="28"/>
        </w:rPr>
        <w:t>каб</w:t>
      </w:r>
      <w:proofErr w:type="spellEnd"/>
      <w:r w:rsidRPr="00F85560">
        <w:rPr>
          <w:sz w:val="28"/>
          <w:szCs w:val="28"/>
        </w:rPr>
        <w:t>. № 215.</w:t>
      </w:r>
    </w:p>
    <w:p w14:paraId="01E6DD33" w14:textId="77777777" w:rsidR="00476B39" w:rsidRPr="00571D30" w:rsidRDefault="00476B39" w:rsidP="00476B39">
      <w:pPr>
        <w:ind w:firstLine="708"/>
        <w:jc w:val="both"/>
        <w:rPr>
          <w:color w:val="000000"/>
          <w:sz w:val="28"/>
          <w:szCs w:val="28"/>
        </w:rPr>
      </w:pPr>
      <w:r w:rsidRPr="00571D30">
        <w:rPr>
          <w:color w:val="000000"/>
          <w:sz w:val="28"/>
          <w:szCs w:val="28"/>
        </w:rPr>
        <w:t>5. Утвердить перечень информации, подлежащей опубликованию:</w:t>
      </w:r>
    </w:p>
    <w:p w14:paraId="10C0AE45" w14:textId="7533D07D" w:rsidR="00476B39" w:rsidRPr="00FC0A21" w:rsidRDefault="00476B39" w:rsidP="00476B39">
      <w:pPr>
        <w:tabs>
          <w:tab w:val="left" w:pos="758"/>
        </w:tabs>
        <w:spacing w:before="5"/>
        <w:jc w:val="both"/>
        <w:rPr>
          <w:color w:val="000000"/>
          <w:sz w:val="28"/>
          <w:szCs w:val="28"/>
        </w:rPr>
      </w:pPr>
      <w:r w:rsidRPr="00571D30">
        <w:rPr>
          <w:color w:val="000000"/>
          <w:sz w:val="28"/>
          <w:szCs w:val="28"/>
        </w:rPr>
        <w:tab/>
      </w:r>
      <w:r w:rsidRPr="00FC0A21">
        <w:rPr>
          <w:color w:val="000000"/>
          <w:sz w:val="28"/>
          <w:szCs w:val="28"/>
        </w:rPr>
        <w:t xml:space="preserve">- текстовая часть проекта решения «О </w:t>
      </w:r>
      <w:r w:rsidRPr="00FC0A21">
        <w:rPr>
          <w:sz w:val="28"/>
          <w:szCs w:val="28"/>
        </w:rPr>
        <w:t>районном бюджете Волховского муниципального района Ленинградской области на 202</w:t>
      </w:r>
      <w:r>
        <w:rPr>
          <w:sz w:val="28"/>
          <w:szCs w:val="28"/>
        </w:rPr>
        <w:t>5</w:t>
      </w:r>
      <w:r w:rsidRPr="00FC0A21">
        <w:rPr>
          <w:sz w:val="28"/>
          <w:szCs w:val="28"/>
        </w:rPr>
        <w:t xml:space="preserve"> год и плановый период </w:t>
      </w:r>
      <w:r w:rsidRPr="00571D30">
        <w:rPr>
          <w:sz w:val="28"/>
          <w:szCs w:val="28"/>
        </w:rPr>
        <w:t>202</w:t>
      </w:r>
      <w:r>
        <w:rPr>
          <w:sz w:val="28"/>
          <w:szCs w:val="28"/>
        </w:rPr>
        <w:t xml:space="preserve">6 и </w:t>
      </w:r>
      <w:r w:rsidRPr="00571D30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571D30">
        <w:rPr>
          <w:sz w:val="28"/>
          <w:szCs w:val="28"/>
        </w:rPr>
        <w:t xml:space="preserve"> годов</w:t>
      </w:r>
      <w:r w:rsidRPr="00FC0A21">
        <w:rPr>
          <w:sz w:val="28"/>
          <w:szCs w:val="28"/>
        </w:rPr>
        <w:t>»</w:t>
      </w:r>
      <w:r w:rsidRPr="00FC0A21">
        <w:rPr>
          <w:color w:val="000000"/>
          <w:sz w:val="28"/>
          <w:szCs w:val="28"/>
        </w:rPr>
        <w:t>;</w:t>
      </w:r>
    </w:p>
    <w:p w14:paraId="4AEA3E25" w14:textId="33B96468" w:rsidR="00476B39" w:rsidRPr="00FC0A21" w:rsidRDefault="00476B39" w:rsidP="00476B39">
      <w:pPr>
        <w:tabs>
          <w:tab w:val="left" w:pos="758"/>
        </w:tabs>
        <w:spacing w:before="5"/>
        <w:jc w:val="both"/>
        <w:rPr>
          <w:color w:val="000000"/>
          <w:sz w:val="28"/>
          <w:szCs w:val="28"/>
        </w:rPr>
      </w:pPr>
      <w:r w:rsidRPr="00FC0A21">
        <w:rPr>
          <w:color w:val="000000"/>
          <w:sz w:val="28"/>
          <w:szCs w:val="28"/>
        </w:rPr>
        <w:tab/>
        <w:t>- проект поступления доходов бюджета муниципального района по кодам классификации доходов бюджета на 202</w:t>
      </w:r>
      <w:r>
        <w:rPr>
          <w:color w:val="000000"/>
          <w:sz w:val="28"/>
          <w:szCs w:val="28"/>
        </w:rPr>
        <w:t>5</w:t>
      </w:r>
      <w:r w:rsidRPr="00FC0A21">
        <w:rPr>
          <w:color w:val="000000"/>
          <w:sz w:val="28"/>
          <w:szCs w:val="28"/>
        </w:rPr>
        <w:t xml:space="preserve"> год</w:t>
      </w:r>
      <w:r w:rsidRPr="00FC0A21">
        <w:rPr>
          <w:sz w:val="28"/>
          <w:szCs w:val="28"/>
        </w:rPr>
        <w:t xml:space="preserve"> и плановый период </w:t>
      </w:r>
      <w:r w:rsidRPr="00571D30">
        <w:rPr>
          <w:sz w:val="28"/>
          <w:szCs w:val="28"/>
        </w:rPr>
        <w:t>202</w:t>
      </w:r>
      <w:r>
        <w:rPr>
          <w:sz w:val="28"/>
          <w:szCs w:val="28"/>
        </w:rPr>
        <w:t xml:space="preserve">6 и </w:t>
      </w:r>
      <w:r w:rsidRPr="00571D30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571D30">
        <w:rPr>
          <w:sz w:val="28"/>
          <w:szCs w:val="28"/>
        </w:rPr>
        <w:t xml:space="preserve"> годов</w:t>
      </w:r>
      <w:r w:rsidRPr="00FC0A21">
        <w:rPr>
          <w:sz w:val="28"/>
          <w:szCs w:val="28"/>
        </w:rPr>
        <w:t>;</w:t>
      </w:r>
    </w:p>
    <w:p w14:paraId="175F0150" w14:textId="58F7BBFC" w:rsidR="00476B39" w:rsidRPr="00FC0A21" w:rsidRDefault="00476B39" w:rsidP="00476B39">
      <w:pPr>
        <w:tabs>
          <w:tab w:val="left" w:pos="758"/>
        </w:tabs>
        <w:spacing w:before="5"/>
        <w:jc w:val="both"/>
        <w:rPr>
          <w:color w:val="FF0000"/>
          <w:sz w:val="28"/>
          <w:szCs w:val="28"/>
        </w:rPr>
      </w:pPr>
      <w:r w:rsidRPr="00FC0A21">
        <w:rPr>
          <w:color w:val="000000"/>
          <w:sz w:val="28"/>
          <w:szCs w:val="28"/>
        </w:rPr>
        <w:tab/>
        <w:t>- проект распределения бюджетных ассигнований по разделам, подразделам классификации расходов бюджета муниципального района на 202</w:t>
      </w:r>
      <w:r>
        <w:rPr>
          <w:color w:val="000000"/>
          <w:sz w:val="28"/>
          <w:szCs w:val="28"/>
        </w:rPr>
        <w:t>5</w:t>
      </w:r>
      <w:r w:rsidRPr="00FC0A21">
        <w:rPr>
          <w:color w:val="000000"/>
          <w:sz w:val="28"/>
          <w:szCs w:val="28"/>
        </w:rPr>
        <w:t xml:space="preserve"> год</w:t>
      </w:r>
      <w:r w:rsidRPr="00FC0A21">
        <w:rPr>
          <w:sz w:val="28"/>
          <w:szCs w:val="28"/>
        </w:rPr>
        <w:t xml:space="preserve"> и плановый период </w:t>
      </w:r>
      <w:r w:rsidRPr="00571D30">
        <w:rPr>
          <w:sz w:val="28"/>
          <w:szCs w:val="28"/>
        </w:rPr>
        <w:t>202</w:t>
      </w:r>
      <w:r>
        <w:rPr>
          <w:sz w:val="28"/>
          <w:szCs w:val="28"/>
        </w:rPr>
        <w:t xml:space="preserve">6 и </w:t>
      </w:r>
      <w:r w:rsidRPr="00571D30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571D30">
        <w:rPr>
          <w:sz w:val="28"/>
          <w:szCs w:val="28"/>
        </w:rPr>
        <w:t xml:space="preserve"> годов</w:t>
      </w:r>
      <w:r w:rsidRPr="00FC0A21">
        <w:rPr>
          <w:color w:val="000000"/>
          <w:sz w:val="28"/>
          <w:szCs w:val="28"/>
        </w:rPr>
        <w:t>;</w:t>
      </w:r>
    </w:p>
    <w:p w14:paraId="32C214CF" w14:textId="6C95147B" w:rsidR="00476B39" w:rsidRPr="00FC0A21" w:rsidRDefault="00476B39" w:rsidP="00476B39">
      <w:pPr>
        <w:tabs>
          <w:tab w:val="left" w:pos="758"/>
        </w:tabs>
        <w:spacing w:before="5"/>
        <w:jc w:val="both"/>
        <w:rPr>
          <w:color w:val="FF0000"/>
          <w:sz w:val="28"/>
          <w:szCs w:val="28"/>
        </w:rPr>
      </w:pPr>
      <w:r w:rsidRPr="00FC0A21">
        <w:rPr>
          <w:color w:val="000000"/>
          <w:sz w:val="28"/>
          <w:szCs w:val="28"/>
        </w:rPr>
        <w:tab/>
        <w:t>- источники финансирования дефицита бюджета муниципального района на 202</w:t>
      </w:r>
      <w:r>
        <w:rPr>
          <w:color w:val="000000"/>
          <w:sz w:val="28"/>
          <w:szCs w:val="28"/>
        </w:rPr>
        <w:t>5</w:t>
      </w:r>
      <w:r w:rsidRPr="00FC0A21">
        <w:rPr>
          <w:color w:val="000000"/>
          <w:sz w:val="28"/>
          <w:szCs w:val="28"/>
        </w:rPr>
        <w:t xml:space="preserve"> год</w:t>
      </w:r>
      <w:r w:rsidRPr="00FC0A21">
        <w:rPr>
          <w:sz w:val="28"/>
          <w:szCs w:val="28"/>
        </w:rPr>
        <w:t xml:space="preserve"> и плановый период </w:t>
      </w:r>
      <w:r w:rsidRPr="00571D30">
        <w:rPr>
          <w:sz w:val="28"/>
          <w:szCs w:val="28"/>
        </w:rPr>
        <w:t>202</w:t>
      </w:r>
      <w:r>
        <w:rPr>
          <w:sz w:val="28"/>
          <w:szCs w:val="28"/>
        </w:rPr>
        <w:t xml:space="preserve">6 и </w:t>
      </w:r>
      <w:r w:rsidRPr="00571D30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571D30">
        <w:rPr>
          <w:sz w:val="28"/>
          <w:szCs w:val="28"/>
        </w:rPr>
        <w:t xml:space="preserve"> годов</w:t>
      </w:r>
      <w:r w:rsidRPr="00FC0A21">
        <w:rPr>
          <w:color w:val="000000"/>
          <w:sz w:val="28"/>
          <w:szCs w:val="28"/>
        </w:rPr>
        <w:t>;</w:t>
      </w:r>
    </w:p>
    <w:p w14:paraId="5AA50C42" w14:textId="67742951" w:rsidR="00476B39" w:rsidRPr="00FC0A21" w:rsidRDefault="00476B39" w:rsidP="00476B39">
      <w:pPr>
        <w:tabs>
          <w:tab w:val="left" w:pos="758"/>
        </w:tabs>
        <w:spacing w:before="5"/>
        <w:jc w:val="both"/>
        <w:rPr>
          <w:color w:val="FF0000"/>
          <w:sz w:val="28"/>
          <w:szCs w:val="28"/>
        </w:rPr>
      </w:pPr>
      <w:r w:rsidRPr="00FC0A21">
        <w:rPr>
          <w:color w:val="000000"/>
          <w:sz w:val="28"/>
          <w:szCs w:val="28"/>
        </w:rPr>
        <w:tab/>
        <w:t>- формы, цели и объем межбюджетных трансфертов бюджетам муниципальных образований муниципального района на 202</w:t>
      </w:r>
      <w:r>
        <w:rPr>
          <w:color w:val="000000"/>
          <w:sz w:val="28"/>
          <w:szCs w:val="28"/>
        </w:rPr>
        <w:t>5</w:t>
      </w:r>
      <w:r w:rsidRPr="00FC0A21">
        <w:rPr>
          <w:color w:val="000000"/>
          <w:sz w:val="28"/>
          <w:szCs w:val="28"/>
        </w:rPr>
        <w:t xml:space="preserve"> год</w:t>
      </w:r>
      <w:r w:rsidRPr="00FC0A21">
        <w:rPr>
          <w:sz w:val="28"/>
          <w:szCs w:val="28"/>
        </w:rPr>
        <w:t xml:space="preserve"> и плановый период </w:t>
      </w:r>
      <w:r w:rsidRPr="00571D30">
        <w:rPr>
          <w:sz w:val="28"/>
          <w:szCs w:val="28"/>
        </w:rPr>
        <w:t>202</w:t>
      </w:r>
      <w:r>
        <w:rPr>
          <w:sz w:val="28"/>
          <w:szCs w:val="28"/>
        </w:rPr>
        <w:t xml:space="preserve">6 и </w:t>
      </w:r>
      <w:r w:rsidRPr="00571D30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571D30">
        <w:rPr>
          <w:sz w:val="28"/>
          <w:szCs w:val="28"/>
        </w:rPr>
        <w:t xml:space="preserve"> годов</w:t>
      </w:r>
      <w:r w:rsidRPr="00FC0A21">
        <w:rPr>
          <w:color w:val="000000"/>
          <w:sz w:val="28"/>
          <w:szCs w:val="28"/>
        </w:rPr>
        <w:t>;</w:t>
      </w:r>
    </w:p>
    <w:p w14:paraId="08D42FA0" w14:textId="42C2820A" w:rsidR="00476B39" w:rsidRPr="00FC0A21" w:rsidRDefault="00476B39" w:rsidP="00476B39">
      <w:pPr>
        <w:tabs>
          <w:tab w:val="left" w:pos="758"/>
        </w:tabs>
        <w:spacing w:before="5"/>
        <w:jc w:val="both"/>
        <w:rPr>
          <w:color w:val="FF0000"/>
          <w:sz w:val="28"/>
          <w:szCs w:val="28"/>
        </w:rPr>
      </w:pPr>
      <w:r w:rsidRPr="00FC0A21">
        <w:rPr>
          <w:color w:val="000000"/>
          <w:sz w:val="28"/>
          <w:szCs w:val="28"/>
        </w:rPr>
        <w:tab/>
        <w:t>- проект адресной программы капитальных вложений и ремонтных работ по объектам муниципального района на 202</w:t>
      </w:r>
      <w:r>
        <w:rPr>
          <w:color w:val="000000"/>
          <w:sz w:val="28"/>
          <w:szCs w:val="28"/>
        </w:rPr>
        <w:t>5</w:t>
      </w:r>
      <w:r w:rsidRPr="00FC0A21">
        <w:rPr>
          <w:color w:val="000000"/>
          <w:sz w:val="28"/>
          <w:szCs w:val="28"/>
        </w:rPr>
        <w:t xml:space="preserve"> год</w:t>
      </w:r>
      <w:r w:rsidRPr="00FC0A21">
        <w:rPr>
          <w:sz w:val="28"/>
          <w:szCs w:val="28"/>
        </w:rPr>
        <w:t xml:space="preserve"> и плановый период </w:t>
      </w:r>
      <w:r w:rsidRPr="00571D30">
        <w:rPr>
          <w:sz w:val="28"/>
          <w:szCs w:val="28"/>
        </w:rPr>
        <w:t>202</w:t>
      </w:r>
      <w:r>
        <w:rPr>
          <w:sz w:val="28"/>
          <w:szCs w:val="28"/>
        </w:rPr>
        <w:t xml:space="preserve">6 и </w:t>
      </w:r>
      <w:r w:rsidRPr="00571D30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571D30">
        <w:rPr>
          <w:sz w:val="28"/>
          <w:szCs w:val="28"/>
        </w:rPr>
        <w:t xml:space="preserve"> годов</w:t>
      </w:r>
      <w:r w:rsidRPr="00FC0A21">
        <w:rPr>
          <w:color w:val="000000"/>
          <w:sz w:val="28"/>
          <w:szCs w:val="28"/>
        </w:rPr>
        <w:t>;</w:t>
      </w:r>
    </w:p>
    <w:p w14:paraId="4F33B2F7" w14:textId="776F8A89" w:rsidR="00476B39" w:rsidRPr="00FC0A21" w:rsidRDefault="00476B39" w:rsidP="00476B39">
      <w:pPr>
        <w:tabs>
          <w:tab w:val="left" w:pos="758"/>
        </w:tabs>
        <w:spacing w:before="5"/>
        <w:jc w:val="both"/>
        <w:rPr>
          <w:color w:val="FF0000"/>
          <w:sz w:val="28"/>
          <w:szCs w:val="28"/>
        </w:rPr>
      </w:pPr>
      <w:r w:rsidRPr="00FC0A21">
        <w:rPr>
          <w:color w:val="000000"/>
          <w:sz w:val="28"/>
          <w:szCs w:val="28"/>
        </w:rPr>
        <w:tab/>
        <w:t>- проект распределения дотаци</w:t>
      </w:r>
      <w:r>
        <w:rPr>
          <w:color w:val="000000"/>
          <w:sz w:val="28"/>
          <w:szCs w:val="28"/>
        </w:rPr>
        <w:t>и на выравнивание бюджетной обеспеченности поселений Волховского муниципального района на 2025 год и плановый период 2026 и 2027 годов</w:t>
      </w:r>
      <w:r w:rsidRPr="00FC0A21">
        <w:rPr>
          <w:color w:val="000000"/>
          <w:sz w:val="28"/>
          <w:szCs w:val="28"/>
        </w:rPr>
        <w:t>;</w:t>
      </w:r>
    </w:p>
    <w:p w14:paraId="0D657D28" w14:textId="77777777" w:rsidR="00476B39" w:rsidRPr="00AD5F60" w:rsidRDefault="00476B39" w:rsidP="00476B39">
      <w:pPr>
        <w:tabs>
          <w:tab w:val="left" w:pos="758"/>
        </w:tabs>
        <w:spacing w:before="5"/>
        <w:jc w:val="both"/>
        <w:rPr>
          <w:color w:val="000000"/>
          <w:sz w:val="28"/>
          <w:szCs w:val="28"/>
        </w:rPr>
      </w:pPr>
      <w:r w:rsidRPr="00FC0A21">
        <w:rPr>
          <w:color w:val="000000"/>
          <w:sz w:val="28"/>
          <w:szCs w:val="28"/>
        </w:rPr>
        <w:tab/>
        <w:t>- краткая пояснительная записка.</w:t>
      </w:r>
    </w:p>
    <w:p w14:paraId="097F2FB1" w14:textId="77777777" w:rsidR="00476B39" w:rsidRPr="00FF00B2" w:rsidRDefault="00476B39" w:rsidP="00476B39">
      <w:pPr>
        <w:ind w:firstLine="708"/>
        <w:jc w:val="both"/>
        <w:rPr>
          <w:sz w:val="28"/>
          <w:szCs w:val="28"/>
        </w:rPr>
      </w:pPr>
      <w:r w:rsidRPr="00AD5F60">
        <w:rPr>
          <w:sz w:val="28"/>
          <w:szCs w:val="28"/>
        </w:rPr>
        <w:lastRenderedPageBreak/>
        <w:t xml:space="preserve">6. </w:t>
      </w:r>
      <w:r w:rsidRPr="00FF00B2">
        <w:rPr>
          <w:sz w:val="28"/>
          <w:szCs w:val="28"/>
        </w:rPr>
        <w:t>В целях организации и проведения публичных слушаний, осуществления учета поступивших предложений от граждан Волховского муниципального района, обобщения результатов их рассмотрения, осуществления проверки их соответствия требованиям действующего законодательства Российской Федерации, создать Комиссию в следующем составе:</w:t>
      </w:r>
    </w:p>
    <w:p w14:paraId="6F5549B4" w14:textId="77777777" w:rsidR="00476B39" w:rsidRPr="00FF00B2" w:rsidRDefault="00476B39" w:rsidP="00476B39">
      <w:pPr>
        <w:ind w:firstLine="708"/>
        <w:jc w:val="both"/>
        <w:rPr>
          <w:sz w:val="28"/>
          <w:szCs w:val="28"/>
        </w:rPr>
      </w:pPr>
      <w:r w:rsidRPr="00FF00B2">
        <w:rPr>
          <w:sz w:val="28"/>
          <w:szCs w:val="28"/>
        </w:rPr>
        <w:t xml:space="preserve">Председатель: </w:t>
      </w:r>
      <w:r w:rsidRPr="00B7531D">
        <w:rPr>
          <w:sz w:val="28"/>
          <w:szCs w:val="28"/>
        </w:rPr>
        <w:t>Налётов А.А.</w:t>
      </w:r>
      <w:r>
        <w:rPr>
          <w:sz w:val="28"/>
          <w:szCs w:val="28"/>
        </w:rPr>
        <w:t xml:space="preserve"> </w:t>
      </w:r>
      <w:r w:rsidRPr="00FF00B2">
        <w:rPr>
          <w:sz w:val="28"/>
          <w:szCs w:val="28"/>
        </w:rPr>
        <w:t>– глава Волховского муниципального района,</w:t>
      </w:r>
    </w:p>
    <w:p w14:paraId="35F96545" w14:textId="77777777" w:rsidR="00476B39" w:rsidRPr="00FF00B2" w:rsidRDefault="00476B39" w:rsidP="00476B39">
      <w:pPr>
        <w:ind w:firstLine="708"/>
        <w:jc w:val="both"/>
        <w:rPr>
          <w:sz w:val="28"/>
          <w:szCs w:val="28"/>
        </w:rPr>
      </w:pPr>
      <w:r w:rsidRPr="00FF00B2">
        <w:rPr>
          <w:sz w:val="28"/>
          <w:szCs w:val="28"/>
        </w:rPr>
        <w:t xml:space="preserve">Заместитель председателя: </w:t>
      </w:r>
      <w:r w:rsidRPr="00B7531D">
        <w:rPr>
          <w:sz w:val="28"/>
          <w:szCs w:val="28"/>
        </w:rPr>
        <w:t xml:space="preserve">Новиков В.М. </w:t>
      </w:r>
      <w:r w:rsidRPr="00FF00B2">
        <w:rPr>
          <w:sz w:val="28"/>
          <w:szCs w:val="28"/>
        </w:rPr>
        <w:t>– заместитель главы Волховского муниципального района,</w:t>
      </w:r>
    </w:p>
    <w:p w14:paraId="3BAECAAE" w14:textId="77777777" w:rsidR="00476B39" w:rsidRPr="00FF00B2" w:rsidRDefault="00476B39" w:rsidP="00476B39">
      <w:pPr>
        <w:ind w:firstLine="708"/>
        <w:jc w:val="both"/>
        <w:rPr>
          <w:sz w:val="28"/>
          <w:szCs w:val="28"/>
        </w:rPr>
      </w:pPr>
      <w:r w:rsidRPr="00FF00B2">
        <w:rPr>
          <w:sz w:val="28"/>
          <w:szCs w:val="28"/>
        </w:rPr>
        <w:t>Члены комиссии:</w:t>
      </w:r>
    </w:p>
    <w:p w14:paraId="10D4D0AA" w14:textId="1FB2C29B" w:rsidR="00476B39" w:rsidRDefault="00476B39" w:rsidP="00476B39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Колхонен</w:t>
      </w:r>
      <w:proofErr w:type="spellEnd"/>
      <w:r>
        <w:rPr>
          <w:sz w:val="28"/>
          <w:szCs w:val="28"/>
        </w:rPr>
        <w:t xml:space="preserve"> И.Э. – председатель постоянной депутатской комиссии по бюджету и налогам,</w:t>
      </w:r>
    </w:p>
    <w:p w14:paraId="3BA23B0B" w14:textId="6AC1332A" w:rsidR="00476B39" w:rsidRPr="00FF00B2" w:rsidRDefault="00476B39" w:rsidP="00476B39">
      <w:pPr>
        <w:ind w:firstLine="708"/>
        <w:jc w:val="both"/>
        <w:rPr>
          <w:sz w:val="28"/>
          <w:szCs w:val="28"/>
        </w:rPr>
      </w:pPr>
      <w:r w:rsidRPr="00B7531D">
        <w:rPr>
          <w:sz w:val="28"/>
          <w:szCs w:val="28"/>
        </w:rPr>
        <w:t>Киселёв В.В.</w:t>
      </w:r>
      <w:r w:rsidRPr="00FF00B2">
        <w:rPr>
          <w:sz w:val="28"/>
          <w:szCs w:val="28"/>
        </w:rPr>
        <w:t xml:space="preserve"> - председатель постоянной депутатской комиссии по жилищно-коммунальному хозяйству, строительству, транспорту и землеустройству,</w:t>
      </w:r>
    </w:p>
    <w:p w14:paraId="59BFF9EC" w14:textId="77777777" w:rsidR="00476B39" w:rsidRPr="00B7531D" w:rsidRDefault="00476B39" w:rsidP="00476B39">
      <w:pPr>
        <w:ind w:firstLine="708"/>
        <w:jc w:val="both"/>
        <w:rPr>
          <w:sz w:val="28"/>
          <w:szCs w:val="28"/>
        </w:rPr>
      </w:pPr>
      <w:r w:rsidRPr="00B7531D">
        <w:rPr>
          <w:sz w:val="28"/>
          <w:szCs w:val="28"/>
        </w:rPr>
        <w:t>Умнова С.А. - председатель постоянной депутатской комиссии по социальным вопросам,</w:t>
      </w:r>
    </w:p>
    <w:p w14:paraId="34E3C646" w14:textId="77777777" w:rsidR="00476B39" w:rsidRPr="00FF00B2" w:rsidRDefault="00476B39" w:rsidP="00476B39">
      <w:pPr>
        <w:ind w:firstLine="708"/>
        <w:jc w:val="both"/>
        <w:rPr>
          <w:sz w:val="28"/>
          <w:szCs w:val="28"/>
        </w:rPr>
      </w:pPr>
      <w:r w:rsidRPr="00B7531D">
        <w:rPr>
          <w:sz w:val="28"/>
          <w:szCs w:val="28"/>
        </w:rPr>
        <w:t>Петров Р.А. -</w:t>
      </w:r>
      <w:r w:rsidRPr="00FF00B2">
        <w:rPr>
          <w:sz w:val="28"/>
          <w:szCs w:val="28"/>
        </w:rPr>
        <w:t xml:space="preserve"> председатель постоянной депутатской комиссии по вопросам местного самоуправления, законности, правопорядка и депутатской этики,</w:t>
      </w:r>
    </w:p>
    <w:p w14:paraId="213A48B8" w14:textId="647800BD" w:rsidR="00476B39" w:rsidRPr="00FF00B2" w:rsidRDefault="00476B39" w:rsidP="00476B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Сагайдачный Р.А.</w:t>
      </w:r>
      <w:r w:rsidRPr="00FF00B2">
        <w:rPr>
          <w:sz w:val="28"/>
          <w:szCs w:val="28"/>
        </w:rPr>
        <w:t xml:space="preserve"> – депутат Совета депутатов Волховского муниципального района/глава МО город Волхов Волховского муниципального района,</w:t>
      </w:r>
    </w:p>
    <w:p w14:paraId="540473CA" w14:textId="77777777" w:rsidR="00476B39" w:rsidRDefault="00476B39" w:rsidP="00476B39">
      <w:pPr>
        <w:ind w:firstLine="708"/>
        <w:jc w:val="both"/>
        <w:rPr>
          <w:sz w:val="28"/>
          <w:szCs w:val="28"/>
        </w:rPr>
      </w:pPr>
      <w:r w:rsidRPr="00B7531D">
        <w:rPr>
          <w:sz w:val="28"/>
          <w:szCs w:val="28"/>
        </w:rPr>
        <w:t>Ильичева О.И.</w:t>
      </w:r>
      <w:r w:rsidRPr="00FF00B2">
        <w:rPr>
          <w:sz w:val="28"/>
          <w:szCs w:val="28"/>
        </w:rPr>
        <w:t xml:space="preserve"> – председатель Контрольно-счётного органа Волховского муниципального района,</w:t>
      </w:r>
    </w:p>
    <w:p w14:paraId="49DAE805" w14:textId="28DF7BB6" w:rsidR="00476B39" w:rsidRPr="00FF00B2" w:rsidRDefault="00476B39" w:rsidP="00476B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Краснова Л.С.</w:t>
      </w:r>
      <w:r w:rsidRPr="00B7531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исполняющий полномочия первого заместителя главы администрации Волховского муниципального района,</w:t>
      </w:r>
    </w:p>
    <w:p w14:paraId="6E03E746" w14:textId="77777777" w:rsidR="00476B39" w:rsidRPr="00FF00B2" w:rsidRDefault="00476B39" w:rsidP="00476B39">
      <w:pPr>
        <w:ind w:firstLine="708"/>
        <w:jc w:val="both"/>
        <w:rPr>
          <w:sz w:val="28"/>
          <w:szCs w:val="28"/>
        </w:rPr>
      </w:pPr>
      <w:proofErr w:type="spellStart"/>
      <w:r w:rsidRPr="00B7531D">
        <w:rPr>
          <w:sz w:val="28"/>
          <w:szCs w:val="28"/>
        </w:rPr>
        <w:t>Зверкова</w:t>
      </w:r>
      <w:proofErr w:type="spellEnd"/>
      <w:r w:rsidRPr="00B7531D">
        <w:rPr>
          <w:sz w:val="28"/>
          <w:szCs w:val="28"/>
        </w:rPr>
        <w:t xml:space="preserve"> В.Г.</w:t>
      </w:r>
      <w:r w:rsidRPr="00FF00B2">
        <w:rPr>
          <w:sz w:val="28"/>
          <w:szCs w:val="28"/>
        </w:rPr>
        <w:t xml:space="preserve"> – председатель комитета финансов Волховского муниципального района,</w:t>
      </w:r>
    </w:p>
    <w:p w14:paraId="26CC5201" w14:textId="77777777" w:rsidR="00476B39" w:rsidRPr="00AC77C7" w:rsidRDefault="00476B39" w:rsidP="00476B39">
      <w:pPr>
        <w:ind w:firstLine="708"/>
        <w:jc w:val="both"/>
        <w:rPr>
          <w:sz w:val="28"/>
          <w:szCs w:val="28"/>
        </w:rPr>
      </w:pPr>
      <w:r w:rsidRPr="00AC77C7">
        <w:rPr>
          <w:sz w:val="28"/>
          <w:szCs w:val="28"/>
        </w:rPr>
        <w:t>Афонин Д.С. – управляющий делами администрации Волховского муниципального района,</w:t>
      </w:r>
    </w:p>
    <w:p w14:paraId="0772C7A9" w14:textId="77777777" w:rsidR="00476B39" w:rsidRPr="00FF00B2" w:rsidRDefault="00476B39" w:rsidP="00476B39">
      <w:pPr>
        <w:ind w:firstLine="708"/>
        <w:jc w:val="both"/>
        <w:rPr>
          <w:sz w:val="28"/>
          <w:szCs w:val="28"/>
        </w:rPr>
      </w:pPr>
      <w:r w:rsidRPr="00AC77C7">
        <w:rPr>
          <w:sz w:val="28"/>
          <w:szCs w:val="28"/>
        </w:rPr>
        <w:t>Юганова А.Н. – руководитель аппарата Совета депутатов Волховского муниципального района.</w:t>
      </w:r>
    </w:p>
    <w:p w14:paraId="596242F5" w14:textId="3D19E9A0" w:rsidR="00476B39" w:rsidRPr="00FF00B2" w:rsidRDefault="00476B39" w:rsidP="00476B39">
      <w:pPr>
        <w:ind w:firstLine="708"/>
        <w:jc w:val="both"/>
        <w:rPr>
          <w:sz w:val="28"/>
          <w:szCs w:val="28"/>
        </w:rPr>
      </w:pPr>
      <w:r w:rsidRPr="00FF00B2">
        <w:rPr>
          <w:sz w:val="28"/>
          <w:szCs w:val="28"/>
        </w:rPr>
        <w:t xml:space="preserve">7.  Установить следующий порядок приема и учета предложений от граждан по проекту районного бюджета Волховского муниципального района </w:t>
      </w:r>
      <w:r w:rsidRPr="00365FF3">
        <w:rPr>
          <w:color w:val="000000"/>
          <w:sz w:val="28"/>
          <w:szCs w:val="28"/>
        </w:rPr>
        <w:t>на 202</w:t>
      </w:r>
      <w:r>
        <w:rPr>
          <w:color w:val="000000"/>
          <w:sz w:val="28"/>
          <w:szCs w:val="28"/>
        </w:rPr>
        <w:t>5</w:t>
      </w:r>
      <w:r w:rsidRPr="00365FF3">
        <w:rPr>
          <w:color w:val="000000"/>
          <w:sz w:val="28"/>
          <w:szCs w:val="28"/>
        </w:rPr>
        <w:t xml:space="preserve"> год</w:t>
      </w:r>
      <w:r w:rsidRPr="00365FF3">
        <w:rPr>
          <w:sz w:val="28"/>
          <w:szCs w:val="28"/>
        </w:rPr>
        <w:t xml:space="preserve"> и плановый период </w:t>
      </w:r>
      <w:r w:rsidRPr="00571D30">
        <w:rPr>
          <w:sz w:val="28"/>
          <w:szCs w:val="28"/>
        </w:rPr>
        <w:t>202</w:t>
      </w:r>
      <w:r>
        <w:rPr>
          <w:sz w:val="28"/>
          <w:szCs w:val="28"/>
        </w:rPr>
        <w:t xml:space="preserve">6 и </w:t>
      </w:r>
      <w:r w:rsidRPr="00571D30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571D30">
        <w:rPr>
          <w:sz w:val="28"/>
          <w:szCs w:val="28"/>
        </w:rPr>
        <w:t xml:space="preserve"> годов</w:t>
      </w:r>
      <w:r w:rsidRPr="00FF00B2">
        <w:rPr>
          <w:sz w:val="28"/>
          <w:szCs w:val="28"/>
        </w:rPr>
        <w:t>:</w:t>
      </w:r>
    </w:p>
    <w:p w14:paraId="29AFA36C" w14:textId="1C08992C" w:rsidR="00476B39" w:rsidRPr="00F85560" w:rsidRDefault="00476B39" w:rsidP="00476B39">
      <w:pPr>
        <w:ind w:firstLine="708"/>
        <w:jc w:val="both"/>
        <w:rPr>
          <w:sz w:val="28"/>
          <w:szCs w:val="28"/>
        </w:rPr>
      </w:pPr>
      <w:r w:rsidRPr="00FF00B2">
        <w:rPr>
          <w:sz w:val="28"/>
          <w:szCs w:val="28"/>
        </w:rPr>
        <w:t xml:space="preserve">7.1.  Прием предложений от граждан Волховского муниципального района осуществлять строго в письменном виде, в том числе полученных в форме электронного документа через приемную Совета депутатов Волховского муниципального </w:t>
      </w:r>
      <w:r w:rsidRPr="00C20397">
        <w:rPr>
          <w:sz w:val="28"/>
          <w:szCs w:val="28"/>
        </w:rPr>
        <w:t xml:space="preserve">района </w:t>
      </w:r>
      <w:hyperlink r:id="rId7" w:history="1">
        <w:r w:rsidRPr="00C20397">
          <w:rPr>
            <w:rStyle w:val="aa"/>
            <w:color w:val="auto"/>
            <w:sz w:val="28"/>
            <w:szCs w:val="28"/>
          </w:rPr>
          <w:t>http://volsov.ru/priyomnaya/</w:t>
        </w:r>
      </w:hyperlink>
      <w:r w:rsidRPr="00FF00B2">
        <w:rPr>
          <w:sz w:val="28"/>
          <w:szCs w:val="28"/>
        </w:rPr>
        <w:t xml:space="preserve"> с учетом требований, предъявляемых к отправке обращений в электронном виде, после опубликования проекта бюджета Волховского муниципального района </w:t>
      </w:r>
      <w:r w:rsidRPr="00365FF3">
        <w:rPr>
          <w:color w:val="000000"/>
          <w:sz w:val="28"/>
          <w:szCs w:val="28"/>
        </w:rPr>
        <w:t>на 202</w:t>
      </w:r>
      <w:r>
        <w:rPr>
          <w:color w:val="000000"/>
          <w:sz w:val="28"/>
          <w:szCs w:val="28"/>
        </w:rPr>
        <w:t>5</w:t>
      </w:r>
      <w:r w:rsidRPr="00365FF3">
        <w:rPr>
          <w:color w:val="000000"/>
          <w:sz w:val="28"/>
          <w:szCs w:val="28"/>
        </w:rPr>
        <w:t xml:space="preserve"> год</w:t>
      </w:r>
      <w:r w:rsidRPr="00365FF3">
        <w:rPr>
          <w:sz w:val="28"/>
          <w:szCs w:val="28"/>
        </w:rPr>
        <w:t xml:space="preserve"> и плановый период </w:t>
      </w:r>
      <w:r w:rsidRPr="00571D30">
        <w:rPr>
          <w:sz w:val="28"/>
          <w:szCs w:val="28"/>
        </w:rPr>
        <w:t>202</w:t>
      </w:r>
      <w:r>
        <w:rPr>
          <w:sz w:val="28"/>
          <w:szCs w:val="28"/>
        </w:rPr>
        <w:t xml:space="preserve">6 и </w:t>
      </w:r>
      <w:r w:rsidRPr="00571D30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571D30">
        <w:rPr>
          <w:sz w:val="28"/>
          <w:szCs w:val="28"/>
        </w:rPr>
        <w:t xml:space="preserve"> </w:t>
      </w:r>
      <w:r w:rsidRPr="00C55151">
        <w:rPr>
          <w:sz w:val="28"/>
          <w:szCs w:val="28"/>
        </w:rPr>
        <w:t xml:space="preserve">годов </w:t>
      </w:r>
      <w:r w:rsidRPr="00F85560">
        <w:rPr>
          <w:sz w:val="28"/>
          <w:szCs w:val="28"/>
        </w:rPr>
        <w:t>в срок до 1</w:t>
      </w:r>
      <w:r w:rsidR="0042444D" w:rsidRPr="00F85560">
        <w:rPr>
          <w:sz w:val="28"/>
          <w:szCs w:val="28"/>
        </w:rPr>
        <w:t>5</w:t>
      </w:r>
      <w:r w:rsidRPr="00F85560">
        <w:rPr>
          <w:sz w:val="28"/>
          <w:szCs w:val="28"/>
        </w:rPr>
        <w:t xml:space="preserve"> декабря 2024 года включительно.</w:t>
      </w:r>
    </w:p>
    <w:p w14:paraId="521D27B9" w14:textId="77777777" w:rsidR="00476B39" w:rsidRPr="00FF00B2" w:rsidRDefault="00476B39" w:rsidP="00476B39">
      <w:pPr>
        <w:ind w:firstLine="708"/>
        <w:jc w:val="both"/>
        <w:rPr>
          <w:sz w:val="28"/>
          <w:szCs w:val="28"/>
        </w:rPr>
      </w:pPr>
      <w:r w:rsidRPr="00FF00B2">
        <w:rPr>
          <w:sz w:val="28"/>
          <w:szCs w:val="28"/>
        </w:rPr>
        <w:t>7.2. Прием и учет предложений от граждан Волховского муниципального района осуществляют сотрудники аппарата Совета депутатов Волховского муниципального района</w:t>
      </w:r>
      <w:r>
        <w:rPr>
          <w:sz w:val="28"/>
          <w:szCs w:val="28"/>
        </w:rPr>
        <w:t xml:space="preserve"> по адресу: г. Волхов, Кировский проспект, д. 32, кабинет </w:t>
      </w:r>
      <w:r>
        <w:rPr>
          <w:sz w:val="28"/>
          <w:szCs w:val="28"/>
        </w:rPr>
        <w:lastRenderedPageBreak/>
        <w:t>№ 418, в рабочие дни, с 10.00 до 17.00 часов (перерыв с 12.00-14.00), телефон для справок (81363) 78-154</w:t>
      </w:r>
      <w:r w:rsidRPr="00FF00B2">
        <w:rPr>
          <w:sz w:val="28"/>
          <w:szCs w:val="28"/>
        </w:rPr>
        <w:t>.</w:t>
      </w:r>
    </w:p>
    <w:p w14:paraId="4389B49B" w14:textId="77777777" w:rsidR="00476B39" w:rsidRPr="00AD5F60" w:rsidRDefault="00476B39" w:rsidP="00476B39">
      <w:pPr>
        <w:tabs>
          <w:tab w:val="left" w:pos="720"/>
        </w:tabs>
        <w:spacing w:before="5"/>
        <w:jc w:val="both"/>
        <w:rPr>
          <w:sz w:val="28"/>
          <w:szCs w:val="28"/>
        </w:rPr>
      </w:pPr>
      <w:r w:rsidRPr="00FF00B2">
        <w:rPr>
          <w:sz w:val="28"/>
          <w:szCs w:val="28"/>
        </w:rPr>
        <w:tab/>
        <w:t>8. Опубликовать настоящее решение и информацию, утвержденную к опубликованию в соответствии с пунктом 5 настоящего решения, в сетевом издании «Волхов</w:t>
      </w:r>
      <w:r>
        <w:rPr>
          <w:sz w:val="28"/>
          <w:szCs w:val="28"/>
        </w:rPr>
        <w:t>ские огни</w:t>
      </w:r>
      <w:r w:rsidRPr="00FF00B2">
        <w:rPr>
          <w:sz w:val="28"/>
          <w:szCs w:val="28"/>
        </w:rPr>
        <w:t>» не позднее, чем за 10 дней до даты проведения публичных слушаний.</w:t>
      </w:r>
    </w:p>
    <w:p w14:paraId="14E27454" w14:textId="2C39D51A" w:rsidR="00476B39" w:rsidRDefault="00476B39" w:rsidP="00476B39">
      <w:pPr>
        <w:tabs>
          <w:tab w:val="left" w:pos="7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AD5F60">
        <w:rPr>
          <w:sz w:val="28"/>
          <w:szCs w:val="28"/>
        </w:rPr>
        <w:t>. Настоящее решение вступает в силу со дня его принятия и подлежит официальному опубликованию в сетев</w:t>
      </w:r>
      <w:r w:rsidR="00CD2B48">
        <w:rPr>
          <w:sz w:val="28"/>
          <w:szCs w:val="28"/>
        </w:rPr>
        <w:t>ых</w:t>
      </w:r>
      <w:r w:rsidRPr="00AD5F60">
        <w:rPr>
          <w:sz w:val="28"/>
          <w:szCs w:val="28"/>
        </w:rPr>
        <w:t xml:space="preserve"> издани</w:t>
      </w:r>
      <w:r w:rsidR="00CD2B48">
        <w:rPr>
          <w:sz w:val="28"/>
          <w:szCs w:val="28"/>
        </w:rPr>
        <w:t>ях</w:t>
      </w:r>
      <w:r w:rsidRPr="00AD5F60">
        <w:rPr>
          <w:sz w:val="28"/>
          <w:szCs w:val="28"/>
        </w:rPr>
        <w:t xml:space="preserve"> «</w:t>
      </w:r>
      <w:r w:rsidRPr="00FF00B2">
        <w:rPr>
          <w:sz w:val="28"/>
          <w:szCs w:val="28"/>
        </w:rPr>
        <w:t>Волхов</w:t>
      </w:r>
      <w:r>
        <w:rPr>
          <w:sz w:val="28"/>
          <w:szCs w:val="28"/>
        </w:rPr>
        <w:t>ские огни</w:t>
      </w:r>
      <w:r w:rsidRPr="00AD5F60">
        <w:rPr>
          <w:sz w:val="28"/>
          <w:szCs w:val="28"/>
        </w:rPr>
        <w:t>»</w:t>
      </w:r>
      <w:r w:rsidR="00CD2B48">
        <w:rPr>
          <w:sz w:val="28"/>
          <w:szCs w:val="28"/>
        </w:rPr>
        <w:t xml:space="preserve"> и «</w:t>
      </w:r>
      <w:proofErr w:type="spellStart"/>
      <w:r w:rsidR="00CD2B48">
        <w:rPr>
          <w:sz w:val="28"/>
          <w:szCs w:val="28"/>
        </w:rPr>
        <w:t>ВолховСМИ</w:t>
      </w:r>
      <w:proofErr w:type="spellEnd"/>
      <w:r w:rsidR="00CD2B48">
        <w:rPr>
          <w:sz w:val="28"/>
          <w:szCs w:val="28"/>
        </w:rPr>
        <w:t>»</w:t>
      </w:r>
      <w:r w:rsidRPr="00AD5F60">
        <w:rPr>
          <w:sz w:val="28"/>
          <w:szCs w:val="28"/>
        </w:rPr>
        <w:t>.</w:t>
      </w:r>
    </w:p>
    <w:p w14:paraId="4E958212" w14:textId="77777777" w:rsidR="00476B39" w:rsidRDefault="00476B39" w:rsidP="00476B39">
      <w:pPr>
        <w:tabs>
          <w:tab w:val="left" w:pos="7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AD5F60">
        <w:rPr>
          <w:sz w:val="28"/>
          <w:szCs w:val="28"/>
        </w:rPr>
        <w:t>Контроль за исполнением настоящего решения</w:t>
      </w:r>
      <w:r>
        <w:rPr>
          <w:sz w:val="28"/>
          <w:szCs w:val="28"/>
        </w:rPr>
        <w:t xml:space="preserve"> возложить на постоянную депутатскую комиссию по бюджету и налогам.</w:t>
      </w:r>
    </w:p>
    <w:p w14:paraId="58ABD849" w14:textId="77777777" w:rsidR="00476B39" w:rsidRDefault="00476B39" w:rsidP="00476B39">
      <w:pPr>
        <w:tabs>
          <w:tab w:val="left" w:pos="720"/>
        </w:tabs>
        <w:ind w:firstLine="708"/>
        <w:jc w:val="both"/>
        <w:rPr>
          <w:sz w:val="28"/>
          <w:szCs w:val="28"/>
        </w:rPr>
      </w:pPr>
    </w:p>
    <w:p w14:paraId="53954A00" w14:textId="77777777" w:rsidR="00476B39" w:rsidRDefault="00476B39" w:rsidP="00476B39">
      <w:pPr>
        <w:tabs>
          <w:tab w:val="left" w:pos="720"/>
        </w:tabs>
        <w:ind w:firstLine="708"/>
        <w:jc w:val="both"/>
        <w:rPr>
          <w:sz w:val="28"/>
          <w:szCs w:val="28"/>
        </w:rPr>
      </w:pPr>
    </w:p>
    <w:p w14:paraId="2144C7E8" w14:textId="77777777" w:rsidR="00476B39" w:rsidRDefault="00476B39" w:rsidP="00476B3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66B5C3F4" w14:textId="77777777" w:rsidR="00476B39" w:rsidRDefault="00476B39" w:rsidP="00476B39">
      <w:pPr>
        <w:jc w:val="both"/>
        <w:rPr>
          <w:sz w:val="28"/>
          <w:szCs w:val="28"/>
        </w:rPr>
      </w:pPr>
      <w:r>
        <w:rPr>
          <w:sz w:val="28"/>
          <w:szCs w:val="28"/>
        </w:rPr>
        <w:t>Волховского муниципального района</w:t>
      </w:r>
    </w:p>
    <w:p w14:paraId="662B5C14" w14:textId="77777777" w:rsidR="00476B39" w:rsidRDefault="00476B39" w:rsidP="00476B39">
      <w:pPr>
        <w:jc w:val="both"/>
      </w:pPr>
      <w:r>
        <w:rPr>
          <w:sz w:val="28"/>
          <w:szCs w:val="28"/>
        </w:rPr>
        <w:t xml:space="preserve">Ленинградской области                                                </w:t>
      </w:r>
      <w:r w:rsidRPr="00ED291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А.А. Налетов</w:t>
      </w:r>
    </w:p>
    <w:p w14:paraId="28784F72" w14:textId="77777777" w:rsidR="00476B39" w:rsidRDefault="00476B39" w:rsidP="00476B39"/>
    <w:p w14:paraId="2A8C9CA3" w14:textId="77777777" w:rsidR="00476B39" w:rsidRDefault="00476B39" w:rsidP="00476B39"/>
    <w:p w14:paraId="6F61D2FB" w14:textId="77777777" w:rsidR="00476B39" w:rsidRDefault="00476B39" w:rsidP="00476B39"/>
    <w:p w14:paraId="16E7E91D" w14:textId="77777777" w:rsidR="00476B39" w:rsidRDefault="00476B39" w:rsidP="00476B39"/>
    <w:p w14:paraId="2168924C" w14:textId="77777777" w:rsidR="005978FE" w:rsidRDefault="005978FE"/>
    <w:sectPr w:rsidR="005978FE" w:rsidSect="00476B3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36979" w14:textId="77777777" w:rsidR="00851E44" w:rsidRDefault="00851E44">
      <w:r>
        <w:separator/>
      </w:r>
    </w:p>
  </w:endnote>
  <w:endnote w:type="continuationSeparator" w:id="0">
    <w:p w14:paraId="0EA68AE3" w14:textId="77777777" w:rsidR="00851E44" w:rsidRDefault="0085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428D6" w14:textId="77777777" w:rsidR="00476B39" w:rsidRDefault="00476B39" w:rsidP="00B6005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F9F9C45" w14:textId="77777777" w:rsidR="00476B39" w:rsidRDefault="00476B39" w:rsidP="00B600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6A83B" w14:textId="77777777" w:rsidR="00476B39" w:rsidRDefault="00476B39" w:rsidP="00B60054">
    <w:pPr>
      <w:pStyle w:val="a3"/>
      <w:framePr w:wrap="around" w:vAnchor="text" w:hAnchor="margin" w:xAlign="right" w:y="1"/>
      <w:rPr>
        <w:rStyle w:val="a5"/>
      </w:rPr>
    </w:pPr>
  </w:p>
  <w:p w14:paraId="71D0D764" w14:textId="77777777" w:rsidR="00476B39" w:rsidRDefault="00476B39" w:rsidP="00B600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D3DE8" w14:textId="77777777" w:rsidR="00851E44" w:rsidRDefault="00851E44">
      <w:r>
        <w:separator/>
      </w:r>
    </w:p>
  </w:footnote>
  <w:footnote w:type="continuationSeparator" w:id="0">
    <w:p w14:paraId="4040CC88" w14:textId="77777777" w:rsidR="00851E44" w:rsidRDefault="00851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5A852" w14:textId="77777777" w:rsidR="00476B39" w:rsidRDefault="00476B39" w:rsidP="00B6005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2073273" w14:textId="77777777" w:rsidR="00476B39" w:rsidRDefault="00476B3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24F56" w14:textId="77777777" w:rsidR="00476B39" w:rsidRDefault="00476B39" w:rsidP="00B6005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83A6031" w14:textId="77777777" w:rsidR="00476B39" w:rsidRDefault="00476B39" w:rsidP="00B60054">
    <w:pPr>
      <w:pStyle w:val="a6"/>
      <w:jc w:val="center"/>
    </w:pPr>
  </w:p>
  <w:p w14:paraId="728942B7" w14:textId="77777777" w:rsidR="00476B39" w:rsidRDefault="00476B39" w:rsidP="00B60054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39"/>
    <w:rsid w:val="0042444D"/>
    <w:rsid w:val="00476B39"/>
    <w:rsid w:val="005978FE"/>
    <w:rsid w:val="005A4D2F"/>
    <w:rsid w:val="006A689F"/>
    <w:rsid w:val="00760159"/>
    <w:rsid w:val="00851E44"/>
    <w:rsid w:val="00A4318E"/>
    <w:rsid w:val="00AC5D2C"/>
    <w:rsid w:val="00CD2B48"/>
    <w:rsid w:val="00F8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F141"/>
  <w15:chartTrackingRefBased/>
  <w15:docId w15:val="{71389725-F85D-40FE-BE39-0091E3AE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476B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6B39"/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paragraph" w:styleId="a3">
    <w:name w:val="footer"/>
    <w:basedOn w:val="a"/>
    <w:link w:val="a4"/>
    <w:uiPriority w:val="99"/>
    <w:rsid w:val="00476B3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76B3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page number"/>
    <w:basedOn w:val="a0"/>
    <w:uiPriority w:val="99"/>
    <w:rsid w:val="00476B39"/>
    <w:rPr>
      <w:rFonts w:cs="Times New Roman"/>
    </w:rPr>
  </w:style>
  <w:style w:type="paragraph" w:styleId="a6">
    <w:name w:val="header"/>
    <w:basedOn w:val="a"/>
    <w:link w:val="a7"/>
    <w:rsid w:val="00476B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76B3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Body Text Indent"/>
    <w:basedOn w:val="a"/>
    <w:link w:val="a9"/>
    <w:rsid w:val="00476B39"/>
    <w:pPr>
      <w:ind w:firstLine="851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476B39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a">
    <w:name w:val="Hyperlink"/>
    <w:basedOn w:val="a0"/>
    <w:uiPriority w:val="99"/>
    <w:unhideWhenUsed/>
    <w:rsid w:val="00476B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volsov.ru/priyomnaya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1130</Words>
  <Characters>6444</Characters>
  <Application>Microsoft Office Word</Application>
  <DocSecurity>0</DocSecurity>
  <Lines>53</Lines>
  <Paragraphs>15</Paragraphs>
  <ScaleCrop>false</ScaleCrop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Юганова</dc:creator>
  <cp:keywords/>
  <dc:description/>
  <cp:lastModifiedBy>Анна Юганова</cp:lastModifiedBy>
  <cp:revision>7</cp:revision>
  <dcterms:created xsi:type="dcterms:W3CDTF">2024-11-25T09:20:00Z</dcterms:created>
  <dcterms:modified xsi:type="dcterms:W3CDTF">2024-11-29T06:13:00Z</dcterms:modified>
</cp:coreProperties>
</file>