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82" w:rsidRDefault="0033692E" w:rsidP="009E7FA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811404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682" w:rsidRPr="00401B05" w:rsidRDefault="001F2682" w:rsidP="001F2682">
      <w:pPr>
        <w:jc w:val="center"/>
        <w:rPr>
          <w:sz w:val="28"/>
          <w:szCs w:val="28"/>
        </w:rPr>
      </w:pPr>
    </w:p>
    <w:p w:rsidR="001F2682" w:rsidRPr="00987CBA" w:rsidRDefault="001F2682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Администрация</w:t>
      </w:r>
    </w:p>
    <w:p w:rsidR="001F2682" w:rsidRPr="00987CBA" w:rsidRDefault="001F2682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 xml:space="preserve">муниципального образования </w:t>
      </w:r>
    </w:p>
    <w:p w:rsidR="001F2682" w:rsidRPr="00987CBA" w:rsidRDefault="001F2682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Кисельнинское сельское поселение</w:t>
      </w:r>
    </w:p>
    <w:p w:rsidR="001F2682" w:rsidRPr="00987CBA" w:rsidRDefault="001F2682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1F2682" w:rsidRPr="00987CBA" w:rsidRDefault="001F2682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Ленинградской области</w:t>
      </w:r>
    </w:p>
    <w:p w:rsidR="001F2682" w:rsidRPr="00987CBA" w:rsidRDefault="001F2682" w:rsidP="001F2682">
      <w:pPr>
        <w:rPr>
          <w:b/>
          <w:bCs/>
          <w:sz w:val="28"/>
          <w:szCs w:val="28"/>
        </w:rPr>
      </w:pPr>
    </w:p>
    <w:p w:rsidR="001F2682" w:rsidRPr="00987CBA" w:rsidRDefault="001F2682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ПОСТАНОВЛЕНИЕ</w:t>
      </w:r>
    </w:p>
    <w:p w:rsidR="001F2682" w:rsidRPr="00E81003" w:rsidRDefault="001F2682" w:rsidP="001F2682">
      <w:pPr>
        <w:rPr>
          <w:b/>
          <w:bCs/>
        </w:rPr>
      </w:pPr>
    </w:p>
    <w:p w:rsidR="0089151D" w:rsidRDefault="001F2682" w:rsidP="00856110">
      <w:pPr>
        <w:pStyle w:val="2"/>
        <w:rPr>
          <w:b w:val="0"/>
        </w:rPr>
      </w:pPr>
      <w:r w:rsidRPr="001F2682">
        <w:rPr>
          <w:sz w:val="28"/>
          <w:szCs w:val="28"/>
          <w:u w:val="single"/>
        </w:rPr>
        <w:t xml:space="preserve">от </w:t>
      </w:r>
      <w:r w:rsidR="009E4A9C">
        <w:rPr>
          <w:sz w:val="28"/>
          <w:szCs w:val="28"/>
          <w:u w:val="single"/>
        </w:rPr>
        <w:t>29</w:t>
      </w:r>
      <w:r w:rsidR="009E7FAF">
        <w:rPr>
          <w:sz w:val="28"/>
          <w:szCs w:val="28"/>
          <w:u w:val="single"/>
        </w:rPr>
        <w:t xml:space="preserve"> </w:t>
      </w:r>
      <w:r w:rsidR="00FD05A1">
        <w:rPr>
          <w:sz w:val="28"/>
          <w:szCs w:val="28"/>
          <w:u w:val="single"/>
        </w:rPr>
        <w:t xml:space="preserve">марта 2021 </w:t>
      </w:r>
      <w:r w:rsidRPr="001F2682">
        <w:rPr>
          <w:sz w:val="28"/>
          <w:szCs w:val="28"/>
          <w:u w:val="single"/>
        </w:rPr>
        <w:t>года  №</w:t>
      </w:r>
      <w:r w:rsidR="00163BF2">
        <w:rPr>
          <w:sz w:val="28"/>
          <w:szCs w:val="28"/>
          <w:u w:val="single"/>
        </w:rPr>
        <w:t xml:space="preserve"> </w:t>
      </w:r>
      <w:r w:rsidR="009E4A9C">
        <w:rPr>
          <w:sz w:val="28"/>
          <w:szCs w:val="28"/>
          <w:u w:val="single"/>
        </w:rPr>
        <w:t>48</w:t>
      </w:r>
    </w:p>
    <w:p w:rsidR="0089151D" w:rsidRDefault="0089151D" w:rsidP="0089151D">
      <w:pPr>
        <w:jc w:val="center"/>
        <w:rPr>
          <w:b/>
        </w:rPr>
      </w:pPr>
    </w:p>
    <w:p w:rsidR="0089151D" w:rsidRDefault="0089151D" w:rsidP="0089151D"/>
    <w:p w:rsidR="00163BF2" w:rsidRDefault="00163BF2" w:rsidP="00163BF2">
      <w:pPr>
        <w:pStyle w:val="2"/>
        <w:rPr>
          <w:b w:val="0"/>
          <w:sz w:val="28"/>
          <w:szCs w:val="28"/>
        </w:rPr>
      </w:pPr>
      <w:r w:rsidRPr="00163BF2">
        <w:rPr>
          <w:sz w:val="28"/>
          <w:szCs w:val="28"/>
        </w:rPr>
        <w:t>О внесении изменений в постановление администрации</w:t>
      </w:r>
      <w:r w:rsidRPr="00163BF2">
        <w:rPr>
          <w:b w:val="0"/>
          <w:sz w:val="28"/>
          <w:szCs w:val="28"/>
        </w:rPr>
        <w:t xml:space="preserve"> </w:t>
      </w:r>
    </w:p>
    <w:p w:rsidR="001F2BCE" w:rsidRDefault="00163BF2" w:rsidP="00163BF2">
      <w:pPr>
        <w:pStyle w:val="2"/>
        <w:rPr>
          <w:b w:val="0"/>
          <w:sz w:val="28"/>
          <w:szCs w:val="28"/>
        </w:rPr>
      </w:pPr>
      <w:r w:rsidRPr="00163BF2">
        <w:rPr>
          <w:sz w:val="28"/>
          <w:szCs w:val="28"/>
        </w:rPr>
        <w:t>от 18 марта 2016</w:t>
      </w:r>
      <w:r>
        <w:rPr>
          <w:sz w:val="28"/>
          <w:szCs w:val="28"/>
        </w:rPr>
        <w:t xml:space="preserve"> </w:t>
      </w:r>
      <w:r w:rsidRPr="00163BF2">
        <w:rPr>
          <w:sz w:val="28"/>
          <w:szCs w:val="28"/>
        </w:rPr>
        <w:t>года  №</w:t>
      </w:r>
      <w:r>
        <w:rPr>
          <w:sz w:val="28"/>
          <w:szCs w:val="28"/>
        </w:rPr>
        <w:t xml:space="preserve"> </w:t>
      </w:r>
      <w:r w:rsidRPr="00163BF2">
        <w:rPr>
          <w:sz w:val="28"/>
          <w:szCs w:val="28"/>
        </w:rPr>
        <w:t>85</w:t>
      </w:r>
      <w:r>
        <w:rPr>
          <w:sz w:val="28"/>
          <w:szCs w:val="28"/>
        </w:rPr>
        <w:t xml:space="preserve"> «</w:t>
      </w:r>
      <w:r w:rsidR="001F2BCE">
        <w:rPr>
          <w:sz w:val="28"/>
          <w:szCs w:val="28"/>
        </w:rPr>
        <w:t xml:space="preserve">О создании </w:t>
      </w:r>
      <w:r w:rsidR="00AE342B">
        <w:rPr>
          <w:sz w:val="28"/>
          <w:szCs w:val="28"/>
        </w:rPr>
        <w:t xml:space="preserve">координационного </w:t>
      </w:r>
      <w:r w:rsidR="001F2BCE">
        <w:rPr>
          <w:sz w:val="28"/>
          <w:szCs w:val="28"/>
        </w:rPr>
        <w:t xml:space="preserve">Совета </w:t>
      </w:r>
    </w:p>
    <w:p w:rsidR="009B5D9D" w:rsidRPr="001F2BCE" w:rsidRDefault="001F2BCE" w:rsidP="008915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2BCE">
        <w:rPr>
          <w:b/>
          <w:sz w:val="28"/>
          <w:szCs w:val="28"/>
        </w:rPr>
        <w:t>МО «Кисельнинское сельское поселение»</w:t>
      </w:r>
    </w:p>
    <w:p w:rsidR="001F2BCE" w:rsidRDefault="001F2BCE" w:rsidP="008915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5D9D" w:rsidRPr="009B5D9D" w:rsidRDefault="00163BF2" w:rsidP="00163BF2">
      <w:pPr>
        <w:pStyle w:val="2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proofErr w:type="gramStart"/>
      <w:r w:rsidR="009B5D9D" w:rsidRPr="00163BF2">
        <w:rPr>
          <w:b w:val="0"/>
          <w:sz w:val="28"/>
          <w:szCs w:val="28"/>
        </w:rPr>
        <w:t>На основании</w:t>
      </w:r>
      <w:r w:rsidR="009B5D9D" w:rsidRPr="00163BF2">
        <w:rPr>
          <w:rStyle w:val="apple-converted-space"/>
          <w:b w:val="0"/>
          <w:sz w:val="28"/>
          <w:szCs w:val="28"/>
        </w:rPr>
        <w:t> </w:t>
      </w:r>
      <w:hyperlink r:id="rId6" w:history="1">
        <w:r w:rsidR="009B5D9D" w:rsidRPr="00163BF2">
          <w:rPr>
            <w:rStyle w:val="af2"/>
            <w:b w:val="0"/>
            <w:color w:val="auto"/>
            <w:sz w:val="28"/>
            <w:szCs w:val="28"/>
            <w:u w:val="none"/>
          </w:rPr>
          <w:t>статьи 7</w:t>
        </w:r>
      </w:hyperlink>
      <w:r w:rsidR="009B5D9D" w:rsidRPr="00163BF2">
        <w:rPr>
          <w:rStyle w:val="apple-converted-space"/>
          <w:b w:val="0"/>
          <w:sz w:val="28"/>
          <w:szCs w:val="28"/>
        </w:rPr>
        <w:t> </w:t>
      </w:r>
      <w:r w:rsidR="009B5D9D" w:rsidRPr="00163BF2">
        <w:rPr>
          <w:b w:val="0"/>
          <w:sz w:val="28"/>
          <w:szCs w:val="28"/>
        </w:rPr>
        <w:t xml:space="preserve">Федерального закона от 6 октября 2003 г. № 131-ФЗ "Об общих принципах организации местного самоуправления в Российской Федерации", </w:t>
      </w:r>
      <w:r w:rsidR="00722DDD" w:rsidRPr="00163BF2">
        <w:rPr>
          <w:b w:val="0"/>
          <w:sz w:val="28"/>
          <w:szCs w:val="28"/>
        </w:rPr>
        <w:t>руководствуясь Федеральным законом от 24 июля 2007 г. № 209-ФЗ</w:t>
      </w:r>
      <w:r>
        <w:rPr>
          <w:b w:val="0"/>
          <w:sz w:val="28"/>
          <w:szCs w:val="28"/>
        </w:rPr>
        <w:t xml:space="preserve"> </w:t>
      </w:r>
      <w:r w:rsidR="00722DDD" w:rsidRPr="00163BF2">
        <w:rPr>
          <w:b w:val="0"/>
          <w:sz w:val="28"/>
          <w:szCs w:val="28"/>
        </w:rPr>
        <w:t xml:space="preserve">«О развитии малого и среднего предпринимательства в Российской Федерации» и </w:t>
      </w:r>
      <w:r w:rsidR="009B5D9D" w:rsidRPr="00163BF2">
        <w:rPr>
          <w:b w:val="0"/>
          <w:sz w:val="28"/>
          <w:szCs w:val="28"/>
        </w:rPr>
        <w:t>в целях реализации</w:t>
      </w:r>
      <w:r w:rsidR="009B5D9D" w:rsidRPr="00163BF2">
        <w:rPr>
          <w:rStyle w:val="apple-converted-space"/>
          <w:b w:val="0"/>
          <w:sz w:val="28"/>
          <w:szCs w:val="28"/>
        </w:rPr>
        <w:t xml:space="preserve"> муниципальной </w:t>
      </w:r>
      <w:hyperlink r:id="rId7" w:history="1">
        <w:r w:rsidR="009B5D9D" w:rsidRPr="00163BF2">
          <w:rPr>
            <w:rStyle w:val="af2"/>
            <w:b w:val="0"/>
            <w:color w:val="auto"/>
            <w:sz w:val="28"/>
            <w:szCs w:val="28"/>
            <w:u w:val="none"/>
          </w:rPr>
          <w:t>программы</w:t>
        </w:r>
      </w:hyperlink>
      <w:r w:rsidR="009B5D9D" w:rsidRPr="00163BF2">
        <w:rPr>
          <w:b w:val="0"/>
          <w:sz w:val="28"/>
          <w:szCs w:val="28"/>
        </w:rPr>
        <w:t xml:space="preserve"> «Развитие и поддержка малого и сре</w:t>
      </w:r>
      <w:r w:rsidRPr="00163BF2">
        <w:rPr>
          <w:b w:val="0"/>
          <w:sz w:val="28"/>
          <w:szCs w:val="28"/>
        </w:rPr>
        <w:t xml:space="preserve">днего предпринимательства в </w:t>
      </w:r>
      <w:r>
        <w:rPr>
          <w:b w:val="0"/>
          <w:sz w:val="28"/>
          <w:szCs w:val="28"/>
        </w:rPr>
        <w:t>муниципальном образовании</w:t>
      </w:r>
      <w:r w:rsidRPr="00163BF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="009B5D9D" w:rsidRPr="00163BF2">
        <w:rPr>
          <w:b w:val="0"/>
          <w:sz w:val="28"/>
          <w:szCs w:val="28"/>
        </w:rPr>
        <w:t xml:space="preserve">Кисельнинское </w:t>
      </w:r>
      <w:r>
        <w:rPr>
          <w:b w:val="0"/>
          <w:sz w:val="28"/>
          <w:szCs w:val="28"/>
        </w:rPr>
        <w:t>сельское поселение</w:t>
      </w:r>
      <w:r w:rsidR="009B5D9D" w:rsidRPr="00163BF2">
        <w:rPr>
          <w:b w:val="0"/>
          <w:sz w:val="28"/>
          <w:szCs w:val="28"/>
        </w:rPr>
        <w:t>» Волховского муниципального</w:t>
      </w:r>
      <w:proofErr w:type="gramEnd"/>
      <w:r w:rsidR="009B5D9D" w:rsidRPr="00163BF2">
        <w:rPr>
          <w:b w:val="0"/>
          <w:sz w:val="28"/>
          <w:szCs w:val="28"/>
        </w:rPr>
        <w:t xml:space="preserve"> района Ленинградской области</w:t>
      </w:r>
      <w:r w:rsidR="00D131D6" w:rsidRPr="00163BF2">
        <w:rPr>
          <w:b w:val="0"/>
          <w:sz w:val="28"/>
          <w:szCs w:val="28"/>
        </w:rPr>
        <w:t xml:space="preserve"> на 20</w:t>
      </w:r>
      <w:r w:rsidRPr="00163BF2">
        <w:rPr>
          <w:b w:val="0"/>
          <w:sz w:val="28"/>
          <w:szCs w:val="28"/>
        </w:rPr>
        <w:t>20</w:t>
      </w:r>
      <w:r w:rsidR="00D131D6" w:rsidRPr="00163BF2">
        <w:rPr>
          <w:b w:val="0"/>
          <w:sz w:val="28"/>
          <w:szCs w:val="28"/>
        </w:rPr>
        <w:t>-20</w:t>
      </w:r>
      <w:r w:rsidRPr="00163BF2">
        <w:rPr>
          <w:b w:val="0"/>
          <w:sz w:val="28"/>
          <w:szCs w:val="28"/>
        </w:rPr>
        <w:t>2</w:t>
      </w:r>
      <w:r w:rsidR="00FD05A1">
        <w:rPr>
          <w:b w:val="0"/>
          <w:sz w:val="28"/>
          <w:szCs w:val="28"/>
        </w:rPr>
        <w:t>3</w:t>
      </w:r>
      <w:r w:rsidR="00D131D6" w:rsidRPr="00163BF2">
        <w:rPr>
          <w:b w:val="0"/>
          <w:sz w:val="28"/>
          <w:szCs w:val="28"/>
        </w:rPr>
        <w:t xml:space="preserve"> годы»</w:t>
      </w:r>
      <w:r w:rsidR="009B5D9D" w:rsidRPr="00163BF2">
        <w:rPr>
          <w:b w:val="0"/>
          <w:sz w:val="28"/>
          <w:szCs w:val="28"/>
        </w:rPr>
        <w:t xml:space="preserve">, утвержденной </w:t>
      </w:r>
      <w:r w:rsidR="00D131D6" w:rsidRPr="00163BF2">
        <w:rPr>
          <w:b w:val="0"/>
          <w:sz w:val="28"/>
          <w:szCs w:val="28"/>
        </w:rPr>
        <w:t xml:space="preserve">Постановлением главы администрации </w:t>
      </w:r>
      <w:r w:rsidR="00FD05A1">
        <w:rPr>
          <w:b w:val="0"/>
          <w:sz w:val="28"/>
          <w:szCs w:val="28"/>
        </w:rPr>
        <w:t xml:space="preserve">                                      </w:t>
      </w:r>
      <w:r w:rsidR="00D131D6" w:rsidRPr="00163BF2">
        <w:rPr>
          <w:b w:val="0"/>
          <w:sz w:val="28"/>
          <w:szCs w:val="28"/>
        </w:rPr>
        <w:t xml:space="preserve">от </w:t>
      </w:r>
      <w:r w:rsidR="00FD05A1">
        <w:rPr>
          <w:b w:val="0"/>
          <w:sz w:val="28"/>
          <w:szCs w:val="28"/>
        </w:rPr>
        <w:t>12</w:t>
      </w:r>
      <w:r w:rsidRPr="00163BF2">
        <w:rPr>
          <w:b w:val="0"/>
          <w:sz w:val="28"/>
          <w:szCs w:val="28"/>
        </w:rPr>
        <w:t xml:space="preserve"> </w:t>
      </w:r>
      <w:r w:rsidR="00FD05A1">
        <w:rPr>
          <w:b w:val="0"/>
          <w:sz w:val="28"/>
          <w:szCs w:val="28"/>
        </w:rPr>
        <w:t>ноября</w:t>
      </w:r>
      <w:r w:rsidRPr="00163BF2">
        <w:rPr>
          <w:b w:val="0"/>
          <w:sz w:val="28"/>
          <w:szCs w:val="28"/>
        </w:rPr>
        <w:t xml:space="preserve"> 20</w:t>
      </w:r>
      <w:r w:rsidR="00FD05A1">
        <w:rPr>
          <w:b w:val="0"/>
          <w:sz w:val="28"/>
          <w:szCs w:val="28"/>
        </w:rPr>
        <w:t>20 года № 223</w:t>
      </w:r>
      <w:r>
        <w:rPr>
          <w:b w:val="0"/>
          <w:sz w:val="28"/>
          <w:szCs w:val="28"/>
        </w:rPr>
        <w:t>,</w:t>
      </w:r>
    </w:p>
    <w:p w:rsidR="009B5D9D" w:rsidRPr="009B5D9D" w:rsidRDefault="009B5D9D" w:rsidP="009B5D9D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B5D9D">
        <w:rPr>
          <w:b/>
          <w:sz w:val="28"/>
          <w:szCs w:val="28"/>
        </w:rPr>
        <w:t>постановляю:</w:t>
      </w:r>
    </w:p>
    <w:p w:rsidR="009B5D9D" w:rsidRPr="009B5D9D" w:rsidRDefault="009B5D9D" w:rsidP="009B5D9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D9D">
        <w:rPr>
          <w:sz w:val="28"/>
          <w:szCs w:val="28"/>
        </w:rPr>
        <w:t>1.  Утвердить</w:t>
      </w:r>
      <w:r w:rsidR="00163BF2">
        <w:rPr>
          <w:sz w:val="28"/>
          <w:szCs w:val="28"/>
        </w:rPr>
        <w:t xml:space="preserve"> в новой редакции</w:t>
      </w:r>
      <w:r w:rsidRPr="009B5D9D">
        <w:rPr>
          <w:sz w:val="28"/>
          <w:szCs w:val="28"/>
        </w:rPr>
        <w:t>:</w:t>
      </w:r>
    </w:p>
    <w:p w:rsidR="009B5D9D" w:rsidRPr="009B5D9D" w:rsidRDefault="00163BF2" w:rsidP="009B5D9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5D9D" w:rsidRPr="009B5D9D">
        <w:rPr>
          <w:sz w:val="28"/>
          <w:szCs w:val="28"/>
        </w:rPr>
        <w:t>.1.</w:t>
      </w:r>
      <w:r w:rsidR="009B5D9D" w:rsidRPr="009B5D9D">
        <w:rPr>
          <w:rStyle w:val="apple-converted-space"/>
          <w:sz w:val="28"/>
          <w:szCs w:val="28"/>
        </w:rPr>
        <w:t> </w:t>
      </w:r>
      <w:hyperlink r:id="rId8" w:anchor="Par32" w:history="1">
        <w:r w:rsidR="009B5D9D" w:rsidRPr="009B5D9D">
          <w:rPr>
            <w:rStyle w:val="af2"/>
            <w:color w:val="auto"/>
            <w:sz w:val="28"/>
            <w:szCs w:val="28"/>
          </w:rPr>
          <w:t>Положение</w:t>
        </w:r>
      </w:hyperlink>
      <w:r w:rsidR="009B5D9D" w:rsidRPr="009B5D9D">
        <w:rPr>
          <w:rStyle w:val="apple-converted-space"/>
          <w:sz w:val="28"/>
          <w:szCs w:val="28"/>
        </w:rPr>
        <w:t> </w:t>
      </w:r>
      <w:r w:rsidR="0087455A">
        <w:rPr>
          <w:sz w:val="28"/>
          <w:szCs w:val="28"/>
        </w:rPr>
        <w:t xml:space="preserve">о </w:t>
      </w:r>
      <w:r w:rsidR="00AE342B">
        <w:rPr>
          <w:sz w:val="28"/>
          <w:szCs w:val="28"/>
        </w:rPr>
        <w:t xml:space="preserve">координационном </w:t>
      </w:r>
      <w:r w:rsidR="0087455A">
        <w:rPr>
          <w:sz w:val="28"/>
          <w:szCs w:val="28"/>
        </w:rPr>
        <w:t>С</w:t>
      </w:r>
      <w:r w:rsidR="009B5D9D" w:rsidRPr="009B5D9D">
        <w:rPr>
          <w:sz w:val="28"/>
          <w:szCs w:val="28"/>
        </w:rPr>
        <w:t xml:space="preserve">овете </w:t>
      </w:r>
      <w:r>
        <w:rPr>
          <w:sz w:val="28"/>
          <w:szCs w:val="28"/>
        </w:rPr>
        <w:t xml:space="preserve"> МО </w:t>
      </w:r>
      <w:r w:rsidR="00722DDD">
        <w:rPr>
          <w:sz w:val="28"/>
          <w:szCs w:val="28"/>
        </w:rPr>
        <w:t xml:space="preserve">Кисельнинское </w:t>
      </w:r>
      <w:r>
        <w:rPr>
          <w:sz w:val="28"/>
          <w:szCs w:val="28"/>
        </w:rPr>
        <w:t>СП</w:t>
      </w:r>
      <w:r w:rsidR="009B5D9D" w:rsidRPr="009B5D9D">
        <w:rPr>
          <w:sz w:val="28"/>
          <w:szCs w:val="28"/>
        </w:rPr>
        <w:t xml:space="preserve"> согласно приложению 1.</w:t>
      </w:r>
    </w:p>
    <w:p w:rsidR="009B5D9D" w:rsidRPr="009B5D9D" w:rsidRDefault="00163BF2" w:rsidP="009B5D9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5D9D" w:rsidRPr="009B5D9D">
        <w:rPr>
          <w:sz w:val="28"/>
          <w:szCs w:val="28"/>
        </w:rPr>
        <w:t>.2.</w:t>
      </w:r>
      <w:r w:rsidR="009B5D9D" w:rsidRPr="009B5D9D">
        <w:rPr>
          <w:rStyle w:val="apple-converted-space"/>
          <w:sz w:val="28"/>
          <w:szCs w:val="28"/>
        </w:rPr>
        <w:t> </w:t>
      </w:r>
      <w:hyperlink r:id="rId9" w:anchor="Par118" w:history="1">
        <w:r w:rsidR="00722DDD">
          <w:rPr>
            <w:rStyle w:val="af2"/>
            <w:color w:val="auto"/>
            <w:sz w:val="28"/>
            <w:szCs w:val="28"/>
          </w:rPr>
          <w:t>С</w:t>
        </w:r>
        <w:r w:rsidR="009B5D9D" w:rsidRPr="009B5D9D">
          <w:rPr>
            <w:rStyle w:val="af2"/>
            <w:color w:val="auto"/>
            <w:sz w:val="28"/>
            <w:szCs w:val="28"/>
          </w:rPr>
          <w:t>остав</w:t>
        </w:r>
      </w:hyperlink>
      <w:r w:rsidR="009B5D9D" w:rsidRPr="009B5D9D">
        <w:rPr>
          <w:rStyle w:val="apple-converted-space"/>
          <w:sz w:val="28"/>
          <w:szCs w:val="28"/>
        </w:rPr>
        <w:t> </w:t>
      </w:r>
      <w:r w:rsidR="00AE342B">
        <w:rPr>
          <w:rStyle w:val="apple-converted-space"/>
          <w:sz w:val="28"/>
          <w:szCs w:val="28"/>
        </w:rPr>
        <w:t>координационного С</w:t>
      </w:r>
      <w:r w:rsidR="00AE342B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МО </w:t>
      </w:r>
      <w:r w:rsidR="00722DDD">
        <w:rPr>
          <w:sz w:val="28"/>
          <w:szCs w:val="28"/>
        </w:rPr>
        <w:t xml:space="preserve">Кисельнинское </w:t>
      </w:r>
      <w:r>
        <w:rPr>
          <w:sz w:val="28"/>
          <w:szCs w:val="28"/>
        </w:rPr>
        <w:t xml:space="preserve">СП </w:t>
      </w:r>
      <w:r w:rsidR="009B5D9D" w:rsidRPr="009B5D9D">
        <w:rPr>
          <w:sz w:val="28"/>
          <w:szCs w:val="28"/>
        </w:rPr>
        <w:t>согласно приложению 2.</w:t>
      </w:r>
    </w:p>
    <w:p w:rsidR="009B5D9D" w:rsidRPr="009B5D9D" w:rsidRDefault="00163BF2" w:rsidP="009B5D9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5D9D" w:rsidRPr="009B5D9D">
        <w:rPr>
          <w:sz w:val="28"/>
          <w:szCs w:val="28"/>
        </w:rPr>
        <w:t xml:space="preserve">. </w:t>
      </w:r>
      <w:r w:rsidR="00722DDD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вступает в силу с момента его подписания, </w:t>
      </w:r>
      <w:r w:rsidR="00722DDD">
        <w:rPr>
          <w:sz w:val="28"/>
          <w:szCs w:val="28"/>
        </w:rPr>
        <w:t>подлежит опубликованию в СМИ</w:t>
      </w:r>
      <w:r>
        <w:rPr>
          <w:sz w:val="28"/>
          <w:szCs w:val="28"/>
        </w:rPr>
        <w:t xml:space="preserve"> и на официальном сайте администрации МО Кисельнинское СП</w:t>
      </w:r>
      <w:r w:rsidR="00722DDD">
        <w:rPr>
          <w:sz w:val="28"/>
          <w:szCs w:val="28"/>
        </w:rPr>
        <w:t>.</w:t>
      </w:r>
    </w:p>
    <w:p w:rsidR="009B5D9D" w:rsidRPr="009B5D9D" w:rsidRDefault="00163BF2" w:rsidP="00722DD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5D9D" w:rsidRPr="009B5D9D">
        <w:rPr>
          <w:sz w:val="28"/>
          <w:szCs w:val="28"/>
        </w:rPr>
        <w:t xml:space="preserve">. </w:t>
      </w:r>
      <w:proofErr w:type="gramStart"/>
      <w:r w:rsidR="009B5D9D" w:rsidRPr="009B5D9D">
        <w:rPr>
          <w:sz w:val="28"/>
          <w:szCs w:val="28"/>
        </w:rPr>
        <w:t>Контроль за</w:t>
      </w:r>
      <w:proofErr w:type="gramEnd"/>
      <w:r w:rsidR="009B5D9D" w:rsidRPr="009B5D9D">
        <w:rPr>
          <w:sz w:val="28"/>
          <w:szCs w:val="28"/>
        </w:rPr>
        <w:t xml:space="preserve"> исполнением  постановления оставляю за собой.</w:t>
      </w:r>
    </w:p>
    <w:p w:rsidR="0089151D" w:rsidRPr="009C068D" w:rsidRDefault="009B5D9D" w:rsidP="00DE429C">
      <w:pPr>
        <w:rPr>
          <w:sz w:val="28"/>
          <w:szCs w:val="28"/>
        </w:rPr>
      </w:pPr>
      <w:r w:rsidRPr="009B5D9D">
        <w:rPr>
          <w:sz w:val="28"/>
          <w:szCs w:val="28"/>
        </w:rPr>
        <w:t> </w:t>
      </w:r>
    </w:p>
    <w:p w:rsidR="0089151D" w:rsidRPr="009C068D" w:rsidRDefault="0089151D" w:rsidP="0089151D">
      <w:pPr>
        <w:jc w:val="both"/>
        <w:rPr>
          <w:sz w:val="28"/>
          <w:szCs w:val="28"/>
        </w:rPr>
      </w:pPr>
    </w:p>
    <w:p w:rsidR="00856110" w:rsidRDefault="009C068D" w:rsidP="00163BF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9151D" w:rsidRDefault="00163BF2" w:rsidP="00163BF2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856110">
        <w:rPr>
          <w:sz w:val="28"/>
          <w:szCs w:val="28"/>
        </w:rPr>
        <w:t>Кисельнинское СП:</w:t>
      </w:r>
      <w:r>
        <w:rPr>
          <w:sz w:val="28"/>
          <w:szCs w:val="28"/>
        </w:rPr>
        <w:t xml:space="preserve">                                                                     С.Г. Белугин</w:t>
      </w:r>
    </w:p>
    <w:p w:rsidR="00DE429C" w:rsidRPr="00E73C29" w:rsidRDefault="0089151D" w:rsidP="00722DDD">
      <w:pPr>
        <w:tabs>
          <w:tab w:val="left" w:pos="72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3AFD" w:rsidRDefault="00DE429C" w:rsidP="00DE429C">
      <w:pPr>
        <w:rPr>
          <w:sz w:val="20"/>
          <w:szCs w:val="20"/>
        </w:rPr>
      </w:pPr>
      <w:r w:rsidRPr="00DE429C">
        <w:rPr>
          <w:sz w:val="20"/>
          <w:szCs w:val="20"/>
        </w:rPr>
        <w:t xml:space="preserve">Исп. </w:t>
      </w:r>
      <w:proofErr w:type="gramStart"/>
      <w:r w:rsidRPr="00DE429C">
        <w:rPr>
          <w:sz w:val="20"/>
          <w:szCs w:val="20"/>
        </w:rPr>
        <w:t>Свинцова</w:t>
      </w:r>
      <w:proofErr w:type="gramEnd"/>
      <w:r w:rsidRPr="00DE429C">
        <w:rPr>
          <w:sz w:val="20"/>
          <w:szCs w:val="20"/>
        </w:rPr>
        <w:t xml:space="preserve"> Н. Л.</w:t>
      </w:r>
      <w:r w:rsidR="00FD05A1">
        <w:rPr>
          <w:sz w:val="20"/>
          <w:szCs w:val="20"/>
        </w:rPr>
        <w:t>, т</w:t>
      </w:r>
      <w:r>
        <w:rPr>
          <w:sz w:val="20"/>
          <w:szCs w:val="20"/>
        </w:rPr>
        <w:t xml:space="preserve">ел. </w:t>
      </w:r>
      <w:r w:rsidR="00163BF2">
        <w:rPr>
          <w:sz w:val="20"/>
          <w:szCs w:val="20"/>
        </w:rPr>
        <w:t>8(81363)</w:t>
      </w:r>
      <w:r>
        <w:rPr>
          <w:sz w:val="20"/>
          <w:szCs w:val="20"/>
        </w:rPr>
        <w:t>48-191</w:t>
      </w:r>
    </w:p>
    <w:tbl>
      <w:tblPr>
        <w:tblW w:w="10456" w:type="dxa"/>
        <w:tblLook w:val="01E0"/>
      </w:tblPr>
      <w:tblGrid>
        <w:gridCol w:w="2994"/>
        <w:gridCol w:w="1509"/>
        <w:gridCol w:w="5953"/>
      </w:tblGrid>
      <w:tr w:rsidR="002D4111" w:rsidRPr="00D632E0" w:rsidTr="00163BF2">
        <w:tc>
          <w:tcPr>
            <w:tcW w:w="2994" w:type="dxa"/>
          </w:tcPr>
          <w:p w:rsidR="002D4111" w:rsidRPr="00D632E0" w:rsidRDefault="002D4111" w:rsidP="000A7F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2D4111" w:rsidRPr="00D632E0" w:rsidRDefault="002D4111" w:rsidP="000A7F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D4111" w:rsidRDefault="002D4111" w:rsidP="000A7F3E">
            <w:pPr>
              <w:jc w:val="right"/>
              <w:rPr>
                <w:sz w:val="28"/>
                <w:szCs w:val="28"/>
              </w:rPr>
            </w:pPr>
            <w:r w:rsidRPr="00607F6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:rsidR="002D4111" w:rsidRPr="001F2BCE" w:rsidRDefault="002D4111" w:rsidP="000A7F3E">
            <w:pPr>
              <w:pStyle w:val="af1"/>
              <w:shd w:val="clear" w:color="auto" w:fill="FFFFFF"/>
              <w:spacing w:before="0" w:beforeAutospacing="0" w:after="0" w:afterAutospacing="0" w:line="225" w:lineRule="atLeast"/>
              <w:rPr>
                <w:sz w:val="28"/>
                <w:szCs w:val="28"/>
              </w:rPr>
            </w:pPr>
          </w:p>
          <w:p w:rsidR="002D4111" w:rsidRDefault="002D4111" w:rsidP="000A7F3E">
            <w:pPr>
              <w:pStyle w:val="af1"/>
              <w:shd w:val="clear" w:color="auto" w:fill="FFFFFF"/>
              <w:spacing w:before="0" w:beforeAutospacing="0" w:after="0" w:afterAutospacing="0" w:line="225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2D4111" w:rsidRPr="001F2BCE" w:rsidRDefault="002D4111" w:rsidP="000A7F3E">
            <w:pPr>
              <w:pStyle w:val="af1"/>
              <w:shd w:val="clear" w:color="auto" w:fill="FFFFFF"/>
              <w:spacing w:before="0" w:beforeAutospacing="0" w:after="0" w:afterAutospacing="0" w:line="225" w:lineRule="atLeast"/>
              <w:jc w:val="right"/>
              <w:rPr>
                <w:sz w:val="28"/>
                <w:szCs w:val="28"/>
              </w:rPr>
            </w:pPr>
            <w:r w:rsidRPr="001F2BCE">
              <w:rPr>
                <w:sz w:val="28"/>
                <w:szCs w:val="28"/>
              </w:rPr>
              <w:t>главы администрации</w:t>
            </w:r>
          </w:p>
          <w:p w:rsidR="002D4111" w:rsidRPr="001F2BCE" w:rsidRDefault="00163BF2" w:rsidP="000A7F3E">
            <w:pPr>
              <w:pStyle w:val="af1"/>
              <w:shd w:val="clear" w:color="auto" w:fill="FFFFFF"/>
              <w:spacing w:before="0" w:beforeAutospacing="0" w:after="0" w:afterAutospacing="0" w:line="225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r w:rsidR="002D4111" w:rsidRPr="001F2BCE">
              <w:rPr>
                <w:sz w:val="28"/>
                <w:szCs w:val="28"/>
              </w:rPr>
              <w:t>Кисельнин</w:t>
            </w:r>
            <w:r>
              <w:rPr>
                <w:sz w:val="28"/>
                <w:szCs w:val="28"/>
              </w:rPr>
              <w:t>с</w:t>
            </w:r>
            <w:r w:rsidR="002D4111" w:rsidRPr="001F2BCE">
              <w:rPr>
                <w:sz w:val="28"/>
                <w:szCs w:val="28"/>
              </w:rPr>
              <w:t>кое</w:t>
            </w:r>
            <w:r>
              <w:rPr>
                <w:sz w:val="28"/>
                <w:szCs w:val="28"/>
              </w:rPr>
              <w:t xml:space="preserve"> СП</w:t>
            </w:r>
          </w:p>
          <w:p w:rsidR="002D4111" w:rsidRPr="00C20FFF" w:rsidRDefault="002D4111" w:rsidP="009E4A9C">
            <w:pPr>
              <w:pStyle w:val="af1"/>
              <w:shd w:val="clear" w:color="auto" w:fill="FFFFFF"/>
              <w:spacing w:before="0" w:beforeAutospacing="0" w:after="0" w:afterAutospacing="0" w:line="225" w:lineRule="atLeast"/>
              <w:jc w:val="right"/>
              <w:rPr>
                <w:sz w:val="28"/>
                <w:szCs w:val="28"/>
              </w:rPr>
            </w:pPr>
            <w:r w:rsidRPr="001F2BCE">
              <w:rPr>
                <w:sz w:val="28"/>
                <w:szCs w:val="28"/>
              </w:rPr>
              <w:t xml:space="preserve">от </w:t>
            </w:r>
            <w:r w:rsidR="009E4A9C">
              <w:rPr>
                <w:sz w:val="28"/>
                <w:szCs w:val="28"/>
              </w:rPr>
              <w:t>29</w:t>
            </w:r>
            <w:r w:rsidR="009E7FAF">
              <w:rPr>
                <w:sz w:val="28"/>
                <w:szCs w:val="28"/>
              </w:rPr>
              <w:t>.0</w:t>
            </w:r>
            <w:r w:rsidR="00FD05A1">
              <w:rPr>
                <w:sz w:val="28"/>
                <w:szCs w:val="28"/>
              </w:rPr>
              <w:t>3</w:t>
            </w:r>
            <w:r w:rsidR="009E7FAF">
              <w:rPr>
                <w:sz w:val="28"/>
                <w:szCs w:val="28"/>
              </w:rPr>
              <w:t>.20</w:t>
            </w:r>
            <w:r w:rsidR="00163BF2">
              <w:rPr>
                <w:sz w:val="28"/>
                <w:szCs w:val="28"/>
              </w:rPr>
              <w:t>2</w:t>
            </w:r>
            <w:r w:rsidR="00FD05A1">
              <w:rPr>
                <w:sz w:val="28"/>
                <w:szCs w:val="28"/>
              </w:rPr>
              <w:t>1</w:t>
            </w:r>
            <w:r w:rsidRPr="001F2BCE">
              <w:rPr>
                <w:sz w:val="28"/>
                <w:szCs w:val="28"/>
              </w:rPr>
              <w:t>г</w:t>
            </w:r>
            <w:r w:rsidR="009E7FAF">
              <w:rPr>
                <w:sz w:val="28"/>
                <w:szCs w:val="28"/>
              </w:rPr>
              <w:t>.</w:t>
            </w:r>
            <w:r w:rsidRPr="001F2BCE">
              <w:rPr>
                <w:sz w:val="28"/>
                <w:szCs w:val="28"/>
              </w:rPr>
              <w:t xml:space="preserve">  № </w:t>
            </w:r>
            <w:r w:rsidR="009E4A9C">
              <w:rPr>
                <w:sz w:val="28"/>
                <w:szCs w:val="28"/>
              </w:rPr>
              <w:t>48</w:t>
            </w:r>
          </w:p>
        </w:tc>
      </w:tr>
      <w:tr w:rsidR="002D4111" w:rsidRPr="00D632E0" w:rsidTr="00163BF2">
        <w:trPr>
          <w:trHeight w:val="80"/>
        </w:trPr>
        <w:tc>
          <w:tcPr>
            <w:tcW w:w="2994" w:type="dxa"/>
          </w:tcPr>
          <w:p w:rsidR="002D4111" w:rsidRPr="00D632E0" w:rsidRDefault="002D4111" w:rsidP="000A7F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2D4111" w:rsidRPr="00D632E0" w:rsidRDefault="002D4111" w:rsidP="000A7F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D4111" w:rsidRDefault="002D4111" w:rsidP="000A7F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4111" w:rsidRPr="00F87883" w:rsidRDefault="002D4111" w:rsidP="002D4111">
      <w:pPr>
        <w:autoSpaceDE w:val="0"/>
        <w:autoSpaceDN w:val="0"/>
        <w:adjustRightInd w:val="0"/>
        <w:rPr>
          <w:sz w:val="32"/>
          <w:szCs w:val="32"/>
        </w:rPr>
      </w:pPr>
    </w:p>
    <w:p w:rsidR="002D4111" w:rsidRPr="009E4A9C" w:rsidRDefault="002D4111" w:rsidP="00163B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A9C">
        <w:rPr>
          <w:b/>
          <w:sz w:val="28"/>
          <w:szCs w:val="28"/>
        </w:rPr>
        <w:t>Положение</w:t>
      </w:r>
    </w:p>
    <w:p w:rsidR="002D4111" w:rsidRPr="009E4A9C" w:rsidRDefault="002D4111" w:rsidP="00163B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A9C">
        <w:rPr>
          <w:b/>
          <w:sz w:val="28"/>
          <w:szCs w:val="28"/>
        </w:rPr>
        <w:t xml:space="preserve">о Координационном совете по вопросам малого </w:t>
      </w:r>
    </w:p>
    <w:p w:rsidR="002D4111" w:rsidRPr="009E4A9C" w:rsidRDefault="002D4111" w:rsidP="00163B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A9C">
        <w:rPr>
          <w:b/>
          <w:sz w:val="28"/>
          <w:szCs w:val="28"/>
        </w:rPr>
        <w:t xml:space="preserve">и среднего предпринимательства при администрации </w:t>
      </w:r>
    </w:p>
    <w:p w:rsidR="002D4111" w:rsidRPr="009E4A9C" w:rsidRDefault="002D4111" w:rsidP="00163BF2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2D4111" w:rsidRPr="009E4A9C" w:rsidRDefault="002D4111" w:rsidP="00163BF2">
      <w:pPr>
        <w:pStyle w:val="af3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r w:rsidRPr="009E4A9C">
        <w:rPr>
          <w:b/>
          <w:sz w:val="28"/>
          <w:szCs w:val="28"/>
          <w:lang w:val="en-US"/>
        </w:rPr>
        <w:t>I</w:t>
      </w:r>
      <w:r w:rsidRPr="009E4A9C">
        <w:rPr>
          <w:b/>
          <w:sz w:val="28"/>
          <w:szCs w:val="28"/>
        </w:rPr>
        <w:t>.Общие положения</w:t>
      </w:r>
    </w:p>
    <w:p w:rsidR="002D4111" w:rsidRDefault="002D4111" w:rsidP="00163BF2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111" w:rsidRPr="00C649E1" w:rsidRDefault="002D4111" w:rsidP="00163B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9E1">
        <w:rPr>
          <w:sz w:val="28"/>
          <w:szCs w:val="28"/>
        </w:rPr>
        <w:t>1.1. Координационный Совет по вопросам малого и средн</w:t>
      </w:r>
      <w:r>
        <w:rPr>
          <w:sz w:val="28"/>
          <w:szCs w:val="28"/>
        </w:rPr>
        <w:t>его предпринимательства (далее –</w:t>
      </w:r>
      <w:r w:rsidRPr="00C649E1">
        <w:rPr>
          <w:sz w:val="28"/>
          <w:szCs w:val="28"/>
        </w:rPr>
        <w:t xml:space="preserve"> Совет) образован при администраци</w:t>
      </w:r>
      <w:r>
        <w:rPr>
          <w:sz w:val="28"/>
          <w:szCs w:val="28"/>
        </w:rPr>
        <w:t>и муниципального образования «Кисельнинское сельское поселение» Волховского муниципального района Ленинградской области (далее – администрация) в</w:t>
      </w:r>
      <w:r w:rsidRPr="00C649E1">
        <w:rPr>
          <w:sz w:val="28"/>
          <w:szCs w:val="28"/>
        </w:rPr>
        <w:t xml:space="preserve"> соответствии с Федеральным </w:t>
      </w:r>
      <w:hyperlink r:id="rId10" w:history="1">
        <w:r w:rsidRPr="00C649E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24.07.2007 № 209-ФЗ «</w:t>
      </w:r>
      <w:r w:rsidRPr="00C649E1">
        <w:rPr>
          <w:sz w:val="28"/>
          <w:szCs w:val="28"/>
        </w:rPr>
        <w:t>О развитии малого и среднего предпринима</w:t>
      </w:r>
      <w:r>
        <w:rPr>
          <w:sz w:val="28"/>
          <w:szCs w:val="28"/>
        </w:rPr>
        <w:t>тельства  в Российской Федерации</w:t>
      </w:r>
      <w:r w:rsidRPr="00C649E1">
        <w:rPr>
          <w:sz w:val="28"/>
          <w:szCs w:val="28"/>
        </w:rPr>
        <w:t>.</w:t>
      </w:r>
    </w:p>
    <w:p w:rsidR="002D4111" w:rsidRPr="00C649E1" w:rsidRDefault="002D4111" w:rsidP="00163B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9E1">
        <w:rPr>
          <w:sz w:val="28"/>
          <w:szCs w:val="28"/>
        </w:rPr>
        <w:t>1.2. Совет является совещательным органом, созданным в целях:</w:t>
      </w:r>
    </w:p>
    <w:p w:rsidR="002D4111" w:rsidRPr="00C649E1" w:rsidRDefault="002D4111" w:rsidP="00163B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649E1">
        <w:rPr>
          <w:sz w:val="28"/>
          <w:szCs w:val="28"/>
        </w:rPr>
        <w:t xml:space="preserve">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649E1">
        <w:rPr>
          <w:sz w:val="28"/>
          <w:szCs w:val="28"/>
        </w:rPr>
        <w:t xml:space="preserve">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49E1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общественной </w:t>
      </w:r>
      <w:r w:rsidRPr="00C649E1">
        <w:rPr>
          <w:sz w:val="28"/>
          <w:szCs w:val="28"/>
        </w:rPr>
        <w:t>экспертизы проектов нормативных правовых актов администрации, регулирующих развитие малого и среднего предпринимательства;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649E1">
        <w:rPr>
          <w:sz w:val="28"/>
          <w:szCs w:val="28"/>
        </w:rPr>
        <w:t xml:space="preserve">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649E1">
        <w:rPr>
          <w:sz w:val="28"/>
          <w:szCs w:val="28"/>
        </w:rPr>
        <w:t xml:space="preserve">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вопросам.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9E1">
        <w:rPr>
          <w:sz w:val="28"/>
          <w:szCs w:val="28"/>
        </w:rPr>
        <w:t xml:space="preserve">1.3. В своей деятельности Совет руководствуется действующим законодательством Российской Федерации и </w:t>
      </w:r>
      <w:r>
        <w:rPr>
          <w:sz w:val="28"/>
          <w:szCs w:val="28"/>
        </w:rPr>
        <w:t>Ленинградской области</w:t>
      </w:r>
      <w:r w:rsidRPr="00C649E1">
        <w:rPr>
          <w:sz w:val="28"/>
          <w:szCs w:val="28"/>
        </w:rPr>
        <w:t>, нормативными правовыми актами органов местного самоуправления.</w:t>
      </w:r>
    </w:p>
    <w:p w:rsidR="002D4111" w:rsidRDefault="002D4111" w:rsidP="002D41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111" w:rsidRPr="009E4A9C" w:rsidRDefault="002D4111" w:rsidP="002D411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E4A9C">
        <w:rPr>
          <w:b/>
          <w:sz w:val="28"/>
          <w:szCs w:val="28"/>
          <w:lang w:val="en-US"/>
        </w:rPr>
        <w:t>II</w:t>
      </w:r>
      <w:r w:rsidRPr="009E4A9C">
        <w:rPr>
          <w:b/>
          <w:sz w:val="28"/>
          <w:szCs w:val="28"/>
        </w:rPr>
        <w:t>. Задачи и функции Совета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9E1">
        <w:rPr>
          <w:sz w:val="28"/>
          <w:szCs w:val="28"/>
        </w:rPr>
        <w:t>2.1. Основными задачами Совета являются: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C649E1">
        <w:rPr>
          <w:sz w:val="28"/>
          <w:szCs w:val="28"/>
        </w:rPr>
        <w:t xml:space="preserve"> создание благоприятных условий для выдвижения и поддержки инициатив, участие в формировании муниципальных программ, направленных на развитие субъектов малого и среднего предпринимательства;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649E1">
        <w:rPr>
          <w:sz w:val="28"/>
          <w:szCs w:val="28"/>
        </w:rPr>
        <w:t xml:space="preserve"> формирование инфраструктуры поддержки субъектов малого и среднего предпринимательства;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649E1">
        <w:rPr>
          <w:sz w:val="28"/>
          <w:szCs w:val="28"/>
        </w:rPr>
        <w:t xml:space="preserve"> формирование единого информационного пространства в области организации и развития малого и среднего предпринимательства на территории </w:t>
      </w:r>
      <w:r>
        <w:rPr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Pr="00C649E1">
        <w:rPr>
          <w:sz w:val="28"/>
          <w:szCs w:val="28"/>
        </w:rPr>
        <w:t>.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9E1">
        <w:rPr>
          <w:sz w:val="28"/>
          <w:szCs w:val="28"/>
        </w:rPr>
        <w:t>2.2. Для выполнения возложенных задач Совет выполняет следующие функции: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649E1">
        <w:rPr>
          <w:sz w:val="28"/>
          <w:szCs w:val="28"/>
        </w:rPr>
        <w:t xml:space="preserve"> определяет приоритеты в области развития малого и среднего предпринимательства, с учетом сложившихся экономических, социальных и демографических особенностей, на территории </w:t>
      </w:r>
      <w:r>
        <w:rPr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Pr="00C649E1">
        <w:rPr>
          <w:sz w:val="28"/>
          <w:szCs w:val="28"/>
        </w:rPr>
        <w:t xml:space="preserve"> и вырабатывает рекомендации органам местного самоуправления;</w:t>
      </w:r>
    </w:p>
    <w:p w:rsidR="002D4111" w:rsidRPr="00C649E1" w:rsidRDefault="002D4111" w:rsidP="002D4111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649E1">
        <w:rPr>
          <w:sz w:val="28"/>
          <w:szCs w:val="28"/>
        </w:rPr>
        <w:t xml:space="preserve"> координирует деятельность субъектов малого и среднего предпринимательства и органов местного самоуправления при выполнении мероприятий, направленных на поддержку и развитие малого и среднего предпринимательства и инфраструктуры его поддержки на территории </w:t>
      </w:r>
      <w:r>
        <w:rPr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Pr="00C649E1">
        <w:rPr>
          <w:sz w:val="28"/>
          <w:szCs w:val="28"/>
        </w:rPr>
        <w:t xml:space="preserve"> (контроль за исполнением мероприятий </w:t>
      </w:r>
      <w:r>
        <w:rPr>
          <w:sz w:val="28"/>
          <w:szCs w:val="28"/>
        </w:rPr>
        <w:t xml:space="preserve">муниципальной </w:t>
      </w:r>
      <w:r w:rsidRPr="00C649E1">
        <w:rPr>
          <w:sz w:val="28"/>
          <w:szCs w:val="28"/>
        </w:rPr>
        <w:t>программы, проведение экспертизы проектов нормативных правовых актов администрации, предложения по корректировке мероприятий в случае их низкой эффективности);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649E1">
        <w:rPr>
          <w:sz w:val="28"/>
          <w:szCs w:val="28"/>
        </w:rPr>
        <w:t xml:space="preserve"> координирует деятельность субъектов малого и среднего предпринимательства, органов местного самоуправления по формированию и выдвижению законодательных инициатив, направленных на развитие субъектов малого и среднего предпринимательства и инфраструктуры его поддержки.</w:t>
      </w:r>
    </w:p>
    <w:p w:rsidR="002D4111" w:rsidRDefault="002D4111" w:rsidP="002D4111">
      <w:pPr>
        <w:autoSpaceDE w:val="0"/>
        <w:autoSpaceDN w:val="0"/>
        <w:adjustRightInd w:val="0"/>
        <w:ind w:firstLine="540"/>
        <w:jc w:val="both"/>
      </w:pPr>
    </w:p>
    <w:p w:rsidR="002D4111" w:rsidRPr="009E4A9C" w:rsidRDefault="002D4111" w:rsidP="002D411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E4A9C">
        <w:rPr>
          <w:b/>
          <w:sz w:val="28"/>
          <w:szCs w:val="28"/>
          <w:lang w:val="en-US"/>
        </w:rPr>
        <w:t>III</w:t>
      </w:r>
      <w:r w:rsidRPr="009E4A9C">
        <w:rPr>
          <w:b/>
          <w:sz w:val="28"/>
          <w:szCs w:val="28"/>
        </w:rPr>
        <w:t>. Права Совета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649E1">
        <w:rPr>
          <w:sz w:val="28"/>
          <w:szCs w:val="28"/>
        </w:rPr>
        <w:t>ля достижения своих целей Совет имеет право: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649E1">
        <w:rPr>
          <w:sz w:val="28"/>
          <w:szCs w:val="28"/>
        </w:rPr>
        <w:t xml:space="preserve"> участвовать в разработке и реализации муниципальных программ развития субъектов малого и среднего предпринимательства и инфраструктуры его поддержки;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649E1">
        <w:rPr>
          <w:sz w:val="28"/>
          <w:szCs w:val="28"/>
        </w:rPr>
        <w:t xml:space="preserve"> анализировать показатели развития субъектов малого и среднего предпринимательства и эффективность применения мер по его развитию, для чего вправе приглашать на заседания Совета представителей структурных подразделений администрации, запрашивать необходимые документы, материалы и информацию;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649E1">
        <w:rPr>
          <w:sz w:val="28"/>
          <w:szCs w:val="28"/>
        </w:rPr>
        <w:t xml:space="preserve"> участвовать в разработке проектов нормативных правовых актов администрации, регулирующих развитие малого и среднего предпринимательства</w:t>
      </w:r>
      <w:r>
        <w:rPr>
          <w:sz w:val="28"/>
          <w:szCs w:val="28"/>
        </w:rPr>
        <w:t>,</w:t>
      </w:r>
      <w:r w:rsidRPr="00C649E1">
        <w:rPr>
          <w:sz w:val="28"/>
          <w:szCs w:val="28"/>
        </w:rPr>
        <w:t xml:space="preserve">и </w:t>
      </w:r>
      <w:r>
        <w:rPr>
          <w:sz w:val="28"/>
          <w:szCs w:val="28"/>
        </w:rPr>
        <w:t>проведении их общественной экспертизы</w:t>
      </w:r>
      <w:r w:rsidRPr="00C649E1">
        <w:rPr>
          <w:sz w:val="28"/>
          <w:szCs w:val="28"/>
        </w:rPr>
        <w:t>;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C649E1">
        <w:rPr>
          <w:sz w:val="28"/>
          <w:szCs w:val="28"/>
        </w:rPr>
        <w:t xml:space="preserve"> организовывать проведение совещаний, конференций, семинаров и круглых столов по проблемам развития малого и среднего бизнеса;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649E1">
        <w:rPr>
          <w:sz w:val="28"/>
          <w:szCs w:val="28"/>
        </w:rPr>
        <w:t xml:space="preserve"> привлекать к работе Совета не входящих в его состав представителей органов государственной власти и органов местного самоуправления, </w:t>
      </w:r>
      <w:r>
        <w:rPr>
          <w:sz w:val="28"/>
          <w:szCs w:val="28"/>
        </w:rPr>
        <w:t xml:space="preserve">Совет предпринимателей, </w:t>
      </w:r>
      <w:r w:rsidRPr="00C649E1">
        <w:rPr>
          <w:sz w:val="28"/>
          <w:szCs w:val="28"/>
        </w:rPr>
        <w:t>руководителей предприятий, учреждений и организаций, общественных объединений, средств массовой информации;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649E1">
        <w:rPr>
          <w:sz w:val="28"/>
          <w:szCs w:val="28"/>
        </w:rPr>
        <w:t xml:space="preserve"> вносить </w:t>
      </w:r>
      <w:r>
        <w:rPr>
          <w:sz w:val="28"/>
          <w:szCs w:val="28"/>
        </w:rPr>
        <w:t>г</w:t>
      </w:r>
      <w:r w:rsidRPr="00C649E1">
        <w:rPr>
          <w:sz w:val="28"/>
          <w:szCs w:val="28"/>
        </w:rPr>
        <w:t>лаве администрации предложения по совершенствованию работы по поддержке и развитию малого и среднего предпринимательства;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649E1">
        <w:rPr>
          <w:sz w:val="28"/>
          <w:szCs w:val="28"/>
        </w:rPr>
        <w:t xml:space="preserve"> свободно распространять информацию о своей деятельности, размещать необходимые материалы </w:t>
      </w:r>
      <w:r>
        <w:rPr>
          <w:sz w:val="28"/>
          <w:szCs w:val="28"/>
        </w:rPr>
        <w:t>в СМИ</w:t>
      </w:r>
      <w:r w:rsidRPr="00C649E1">
        <w:rPr>
          <w:sz w:val="28"/>
          <w:szCs w:val="28"/>
        </w:rPr>
        <w:t>;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649E1">
        <w:rPr>
          <w:sz w:val="28"/>
          <w:szCs w:val="28"/>
        </w:rPr>
        <w:t xml:space="preserve"> участвовать в рассмотрении вопросов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</w:p>
    <w:p w:rsidR="002D4111" w:rsidRDefault="002D4111" w:rsidP="002D4111">
      <w:pPr>
        <w:autoSpaceDE w:val="0"/>
        <w:autoSpaceDN w:val="0"/>
        <w:adjustRightInd w:val="0"/>
        <w:ind w:firstLine="540"/>
        <w:jc w:val="both"/>
      </w:pPr>
    </w:p>
    <w:p w:rsidR="002D4111" w:rsidRPr="009E4A9C" w:rsidRDefault="002D4111" w:rsidP="002D411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E4A9C">
        <w:rPr>
          <w:b/>
          <w:sz w:val="28"/>
          <w:szCs w:val="28"/>
          <w:lang w:val="en-US"/>
        </w:rPr>
        <w:t>IV</w:t>
      </w:r>
      <w:r w:rsidRPr="009E4A9C">
        <w:rPr>
          <w:b/>
          <w:sz w:val="28"/>
          <w:szCs w:val="28"/>
        </w:rPr>
        <w:t>. Состав Совета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9E1">
        <w:rPr>
          <w:sz w:val="28"/>
          <w:szCs w:val="28"/>
        </w:rPr>
        <w:t xml:space="preserve">4.1. В состав Совета входят представители субъектов малого и среднего предпринимательства, руководители общественных объединений предпринимателей и организаций, образующих инфраструктуру поддержки субъектов малого и среднего предпринимательства </w:t>
      </w:r>
      <w:r>
        <w:rPr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Pr="00C649E1">
        <w:rPr>
          <w:sz w:val="28"/>
          <w:szCs w:val="28"/>
        </w:rPr>
        <w:t>, представители органов местного самоуправления.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9E1">
        <w:rPr>
          <w:sz w:val="28"/>
          <w:szCs w:val="28"/>
        </w:rPr>
        <w:t>4.2. Совет формируется в составе председателя, заместителя председателя, секретаря и членов Совета. Совет работает на общественных началах.</w:t>
      </w:r>
    </w:p>
    <w:p w:rsidR="002D4111" w:rsidRPr="00C649E1" w:rsidRDefault="002D4111" w:rsidP="002D4111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9E1">
        <w:rPr>
          <w:sz w:val="28"/>
          <w:szCs w:val="28"/>
        </w:rPr>
        <w:t xml:space="preserve">4.3. Состав Совета утверждается постановлением администрации </w:t>
      </w:r>
      <w:r>
        <w:rPr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Pr="00C649E1">
        <w:rPr>
          <w:sz w:val="28"/>
          <w:szCs w:val="28"/>
        </w:rPr>
        <w:t xml:space="preserve">. 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9E1">
        <w:rPr>
          <w:sz w:val="28"/>
          <w:szCs w:val="28"/>
        </w:rPr>
        <w:t>4.4. Председатель Совета: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649E1">
        <w:rPr>
          <w:sz w:val="28"/>
          <w:szCs w:val="28"/>
        </w:rPr>
        <w:t xml:space="preserve"> председательствует на заседаниях Совета;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649E1">
        <w:rPr>
          <w:sz w:val="28"/>
          <w:szCs w:val="28"/>
        </w:rPr>
        <w:t xml:space="preserve"> определяет круг вопросов, выносимых на рассмотрение Совета, формирует перечень вопросов, необходимых для внесения в повестку дня очередного заседания Совета, с учетом предложений членов Совета, определяет дату и место его проведения;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649E1">
        <w:rPr>
          <w:sz w:val="28"/>
          <w:szCs w:val="28"/>
        </w:rPr>
        <w:t xml:space="preserve"> представляет Совет во взаимоотношениях с государственными органами, общественными организациями и субъектами малого и среднего предпринимательства;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649E1">
        <w:rPr>
          <w:sz w:val="28"/>
          <w:szCs w:val="28"/>
        </w:rPr>
        <w:t xml:space="preserve"> контролирует ход выполнения решений, принимаемых Советом.</w:t>
      </w:r>
    </w:p>
    <w:p w:rsidR="002D411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9E1">
        <w:rPr>
          <w:sz w:val="28"/>
          <w:szCs w:val="28"/>
        </w:rPr>
        <w:t>4.5. На время отсутствия председателя Совета его обязанности исполняет заместитель.</w:t>
      </w:r>
    </w:p>
    <w:p w:rsidR="00163BF2" w:rsidRPr="00C649E1" w:rsidRDefault="00163BF2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9E1">
        <w:rPr>
          <w:sz w:val="28"/>
          <w:szCs w:val="28"/>
        </w:rPr>
        <w:lastRenderedPageBreak/>
        <w:t>4.6. Секретарь Совета: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649E1">
        <w:rPr>
          <w:sz w:val="28"/>
          <w:szCs w:val="28"/>
        </w:rPr>
        <w:t xml:space="preserve"> обеспечивает подготовку материалов к заседаниям Совета, а также проектов его решений;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649E1">
        <w:rPr>
          <w:sz w:val="28"/>
          <w:szCs w:val="28"/>
        </w:rPr>
        <w:t xml:space="preserve">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649E1">
        <w:rPr>
          <w:sz w:val="28"/>
          <w:szCs w:val="28"/>
        </w:rPr>
        <w:t xml:space="preserve"> оформляет протоколы заседаний Совета.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9E1">
        <w:rPr>
          <w:sz w:val="28"/>
          <w:szCs w:val="28"/>
        </w:rPr>
        <w:t xml:space="preserve">4.7. Для предварительной проработки вопросов, подготовки заседаний, проведения </w:t>
      </w:r>
      <w:r>
        <w:rPr>
          <w:sz w:val="28"/>
          <w:szCs w:val="28"/>
        </w:rPr>
        <w:t xml:space="preserve">общественных </w:t>
      </w:r>
      <w:r w:rsidRPr="00C649E1">
        <w:rPr>
          <w:sz w:val="28"/>
          <w:szCs w:val="28"/>
        </w:rPr>
        <w:t>экспертиз и аналитических работ Совет может организовывать рабочие группы под руководством одного из членов Совета.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4111" w:rsidRPr="009E4A9C" w:rsidRDefault="002D4111" w:rsidP="002D411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E4A9C">
        <w:rPr>
          <w:b/>
          <w:sz w:val="28"/>
          <w:szCs w:val="28"/>
          <w:lang w:val="en-US"/>
        </w:rPr>
        <w:t>V</w:t>
      </w:r>
      <w:r w:rsidRPr="009E4A9C">
        <w:rPr>
          <w:b/>
          <w:sz w:val="28"/>
          <w:szCs w:val="28"/>
        </w:rPr>
        <w:t>. Порядок замены членов Совета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9E1">
        <w:rPr>
          <w:sz w:val="28"/>
          <w:szCs w:val="28"/>
        </w:rPr>
        <w:t>5.1. Для повышения эффективности деятельности Совета по предложению председателя Совета проводится замена членов Совета путем в</w:t>
      </w:r>
      <w:r>
        <w:rPr>
          <w:sz w:val="28"/>
          <w:szCs w:val="28"/>
        </w:rPr>
        <w:t>ключения</w:t>
      </w:r>
      <w:r w:rsidRPr="00C649E1">
        <w:rPr>
          <w:sz w:val="28"/>
          <w:szCs w:val="28"/>
        </w:rPr>
        <w:t xml:space="preserve"> в состав и </w:t>
      </w:r>
      <w:r>
        <w:rPr>
          <w:sz w:val="28"/>
          <w:szCs w:val="28"/>
        </w:rPr>
        <w:t>исключения</w:t>
      </w:r>
      <w:r w:rsidRPr="00C649E1">
        <w:rPr>
          <w:sz w:val="28"/>
          <w:szCs w:val="28"/>
        </w:rPr>
        <w:t xml:space="preserve"> из состава членов Совета.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9E1">
        <w:rPr>
          <w:sz w:val="28"/>
          <w:szCs w:val="28"/>
        </w:rPr>
        <w:t>5.2. Замена членов Совета осуществляется не чаще одного раза в год не более чем на одну треть.</w:t>
      </w:r>
    </w:p>
    <w:p w:rsidR="002D4111" w:rsidRPr="00C649E1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6C574E">
        <w:rPr>
          <w:sz w:val="28"/>
          <w:szCs w:val="28"/>
        </w:rPr>
        <w:t xml:space="preserve">Замена членов Совета за предыдущий период оформляется постановлением администрации </w:t>
      </w:r>
      <w:r>
        <w:rPr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Pr="006C574E">
        <w:rPr>
          <w:sz w:val="28"/>
          <w:szCs w:val="28"/>
        </w:rPr>
        <w:t xml:space="preserve"> на основании протокола заседания Совета,</w:t>
      </w:r>
      <w:r>
        <w:rPr>
          <w:sz w:val="28"/>
          <w:szCs w:val="28"/>
        </w:rPr>
        <w:t xml:space="preserve"> с учетом мотивированного заключения</w:t>
      </w:r>
      <w:r w:rsidRPr="00C649E1">
        <w:rPr>
          <w:sz w:val="28"/>
          <w:szCs w:val="28"/>
        </w:rPr>
        <w:t xml:space="preserve"> председателя Совета.</w:t>
      </w:r>
    </w:p>
    <w:p w:rsidR="002D4111" w:rsidRDefault="002D4111" w:rsidP="002D4111">
      <w:pPr>
        <w:autoSpaceDE w:val="0"/>
        <w:autoSpaceDN w:val="0"/>
        <w:adjustRightInd w:val="0"/>
        <w:ind w:firstLine="540"/>
        <w:jc w:val="both"/>
      </w:pPr>
    </w:p>
    <w:p w:rsidR="002D4111" w:rsidRPr="009E4A9C" w:rsidRDefault="00E83326" w:rsidP="002D411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hyperlink r:id="rId11" w:history="1">
        <w:proofErr w:type="gramStart"/>
        <w:r w:rsidR="002D4111" w:rsidRPr="009E4A9C">
          <w:rPr>
            <w:b/>
            <w:sz w:val="28"/>
            <w:szCs w:val="28"/>
            <w:lang w:val="en-US"/>
          </w:rPr>
          <w:t>VI</w:t>
        </w:r>
      </w:hyperlink>
      <w:r w:rsidR="002D4111" w:rsidRPr="009E4A9C">
        <w:rPr>
          <w:b/>
          <w:sz w:val="28"/>
          <w:szCs w:val="28"/>
        </w:rPr>
        <w:t>.</w:t>
      </w:r>
      <w:proofErr w:type="gramEnd"/>
      <w:r w:rsidR="002D4111" w:rsidRPr="009E4A9C">
        <w:rPr>
          <w:b/>
          <w:sz w:val="28"/>
          <w:szCs w:val="28"/>
        </w:rPr>
        <w:t xml:space="preserve"> Порядок работы Совета</w:t>
      </w:r>
    </w:p>
    <w:p w:rsidR="002D4111" w:rsidRDefault="002D4111" w:rsidP="002D4111">
      <w:pPr>
        <w:autoSpaceDE w:val="0"/>
        <w:autoSpaceDN w:val="0"/>
        <w:adjustRightInd w:val="0"/>
        <w:ind w:firstLine="540"/>
        <w:jc w:val="both"/>
      </w:pPr>
    </w:p>
    <w:p w:rsidR="002D4111" w:rsidRPr="00846BDE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6BDE">
        <w:rPr>
          <w:sz w:val="28"/>
          <w:szCs w:val="28"/>
        </w:rPr>
        <w:t>6.1. Заседания Совета проводятся по мере необходимости, но не реже одного раза в квартал.</w:t>
      </w:r>
    </w:p>
    <w:p w:rsidR="002D4111" w:rsidRPr="00846BDE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6BDE">
        <w:rPr>
          <w:sz w:val="28"/>
          <w:szCs w:val="28"/>
        </w:rPr>
        <w:t>6.2. Члены Совета вносят предложения в план работы Совета, повестку его заседаний, участвуют в подготовке материалов к заседаниям Совета, а также проектов его решений.</w:t>
      </w:r>
    </w:p>
    <w:p w:rsidR="002D4111" w:rsidRPr="00846BDE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6BDE">
        <w:rPr>
          <w:sz w:val="28"/>
          <w:szCs w:val="28"/>
        </w:rPr>
        <w:t>6.3. К подготовке и обсуждению вопросов на заседаниях Совета могут привлекаться специалисты структурных подразделений администрации и иных заинтересованных организаций.</w:t>
      </w:r>
    </w:p>
    <w:p w:rsidR="002D4111" w:rsidRPr="00846BDE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6BDE">
        <w:rPr>
          <w:sz w:val="28"/>
          <w:szCs w:val="28"/>
        </w:rPr>
        <w:t>6.4. По решению Совета на заседание могут быть приглашены представители органов государственной власти и органов местного самоуправления,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</w:p>
    <w:p w:rsidR="002D4111" w:rsidRPr="00846BDE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6BDE">
        <w:rPr>
          <w:sz w:val="28"/>
          <w:szCs w:val="28"/>
        </w:rPr>
        <w:t>6.5. Заседание Совета считается правомочным, если на нем присутствует более половины его членов.</w:t>
      </w:r>
    </w:p>
    <w:p w:rsidR="002D4111" w:rsidRPr="00846BDE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6BDE">
        <w:rPr>
          <w:sz w:val="28"/>
          <w:szCs w:val="28"/>
        </w:rPr>
        <w:t>6.6. Решения Совета принимаются простым большинством голосов присутствующих на заседании членов Совета путем открытого голосования.</w:t>
      </w:r>
    </w:p>
    <w:p w:rsidR="002D4111" w:rsidRPr="00846BDE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46BDE">
        <w:rPr>
          <w:sz w:val="28"/>
          <w:szCs w:val="28"/>
        </w:rPr>
        <w:t xml:space="preserve">.7. В случае равенства голосов голос председателя Совета является решающим. При несогласии с принятым решением член Совета может письменно </w:t>
      </w:r>
      <w:r w:rsidRPr="00846BDE">
        <w:rPr>
          <w:sz w:val="28"/>
          <w:szCs w:val="28"/>
        </w:rPr>
        <w:lastRenderedPageBreak/>
        <w:t>изложить свое мнение, которое подлежит обязательному приобщению к протоколу заседания.</w:t>
      </w:r>
    </w:p>
    <w:p w:rsidR="002D4111" w:rsidRPr="00846BDE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6BDE">
        <w:rPr>
          <w:sz w:val="28"/>
          <w:szCs w:val="28"/>
        </w:rPr>
        <w:t>Члены Совета обладают равными правами при обсуждении проектов решений.</w:t>
      </w:r>
    </w:p>
    <w:p w:rsidR="002D4111" w:rsidRPr="00846BDE" w:rsidRDefault="002D4111" w:rsidP="002D4111">
      <w:pPr>
        <w:shd w:val="clear" w:color="auto" w:fill="FFFFFF"/>
        <w:ind w:firstLine="720"/>
        <w:jc w:val="both"/>
        <w:rPr>
          <w:sz w:val="28"/>
          <w:szCs w:val="28"/>
        </w:rPr>
      </w:pPr>
      <w:r w:rsidRPr="00846BDE">
        <w:rPr>
          <w:sz w:val="28"/>
          <w:szCs w:val="28"/>
        </w:rPr>
        <w:t>6.8. Решения Совета оформляются протоколом за подписью председателя и секретаря Совета. Решение Совета носит рекомендательный характер и должно быть направлено для рассмотрения соответствующими органами власти, руководителями предприятий, учреждений и организаций, общественных объединений в обязательном порядке. Результат рассмотрения должен быть представлен Совету не позже чем в месячный срок.</w:t>
      </w:r>
    </w:p>
    <w:p w:rsidR="002D4111" w:rsidRPr="00BE681B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681B">
        <w:rPr>
          <w:sz w:val="28"/>
          <w:szCs w:val="28"/>
        </w:rPr>
        <w:t>6.9. Подготовку заседаний Совета и доведение его решений до сведения заинтересованных органов, организаций и учреждений осуществляет ответственный секретарь Совета.</w:t>
      </w:r>
    </w:p>
    <w:p w:rsidR="002D4111" w:rsidRPr="00BE681B" w:rsidRDefault="002D4111" w:rsidP="002D41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681B">
        <w:rPr>
          <w:sz w:val="28"/>
          <w:szCs w:val="28"/>
        </w:rPr>
        <w:t>6.10. Протоколы заседания Совета и другие материалы, касающиеся деятельности Совета, хранятся в администрации муниципального образования «Кисельнинское</w:t>
      </w:r>
      <w:r w:rsidR="009E4A9C">
        <w:rPr>
          <w:sz w:val="28"/>
          <w:szCs w:val="28"/>
        </w:rPr>
        <w:t xml:space="preserve"> </w:t>
      </w:r>
      <w:r w:rsidRPr="00BE681B">
        <w:rPr>
          <w:sz w:val="28"/>
          <w:szCs w:val="28"/>
        </w:rPr>
        <w:t>сел</w:t>
      </w:r>
      <w:r w:rsidR="009E4A9C">
        <w:rPr>
          <w:sz w:val="28"/>
          <w:szCs w:val="28"/>
        </w:rPr>
        <w:t>ь</w:t>
      </w:r>
      <w:r w:rsidRPr="00BE681B">
        <w:rPr>
          <w:sz w:val="28"/>
          <w:szCs w:val="28"/>
        </w:rPr>
        <w:t>ское поселение» Волховского муниципального района Ленинградской области.</w:t>
      </w:r>
    </w:p>
    <w:p w:rsidR="002D4111" w:rsidRDefault="002D4111" w:rsidP="002D411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D4111" w:rsidRDefault="002D4111" w:rsidP="002D411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D4111" w:rsidRPr="00811D67" w:rsidRDefault="002D4111" w:rsidP="002D4111">
      <w:pPr>
        <w:pStyle w:val="af1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2D4111" w:rsidRPr="00811D67" w:rsidRDefault="002D4111" w:rsidP="002D4111">
      <w:pPr>
        <w:pStyle w:val="af1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2D4111" w:rsidRPr="00811D67" w:rsidRDefault="002D4111" w:rsidP="002D4111">
      <w:pPr>
        <w:pStyle w:val="af1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2D4111" w:rsidRPr="00811D67" w:rsidRDefault="002D4111" w:rsidP="002D4111">
      <w:pPr>
        <w:pStyle w:val="af1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2D4111" w:rsidRPr="00811D67" w:rsidRDefault="002D4111" w:rsidP="002D4111">
      <w:pPr>
        <w:pStyle w:val="af1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2D4111" w:rsidRPr="00811D67" w:rsidRDefault="002D4111" w:rsidP="002D4111">
      <w:pPr>
        <w:pStyle w:val="af1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2D4111" w:rsidRPr="00811D67" w:rsidRDefault="002D4111" w:rsidP="002D4111">
      <w:pPr>
        <w:pStyle w:val="af1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2D4111" w:rsidRPr="00811D67" w:rsidRDefault="002D4111" w:rsidP="002D4111">
      <w:pPr>
        <w:pStyle w:val="af1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2D4111" w:rsidRPr="00811D67" w:rsidRDefault="002D4111" w:rsidP="002D4111">
      <w:pPr>
        <w:pStyle w:val="af1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2D4111" w:rsidRPr="00811D67" w:rsidRDefault="002D4111" w:rsidP="002D4111">
      <w:pPr>
        <w:pStyle w:val="af1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2D4111" w:rsidRPr="00811D67" w:rsidRDefault="002D4111" w:rsidP="002D4111">
      <w:pPr>
        <w:pStyle w:val="af1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2D4111" w:rsidRPr="00811D67" w:rsidRDefault="002D4111" w:rsidP="002D4111">
      <w:pPr>
        <w:pStyle w:val="af1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2D4111" w:rsidRPr="00811D67" w:rsidRDefault="002D4111" w:rsidP="002D4111">
      <w:pPr>
        <w:pStyle w:val="af1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2D4111" w:rsidRPr="00811D67" w:rsidRDefault="002D4111" w:rsidP="002D4111">
      <w:pPr>
        <w:pStyle w:val="af1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2D4111" w:rsidRPr="00811D67" w:rsidRDefault="002D4111" w:rsidP="002D4111">
      <w:pPr>
        <w:pStyle w:val="af1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2D4111" w:rsidRPr="00811D67" w:rsidRDefault="002D4111" w:rsidP="002D4111">
      <w:pPr>
        <w:pStyle w:val="af1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2D4111" w:rsidRPr="00811D67" w:rsidRDefault="002D4111" w:rsidP="002D4111">
      <w:pPr>
        <w:pStyle w:val="af1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2D4111" w:rsidRPr="00811D67" w:rsidRDefault="002D4111" w:rsidP="002D4111">
      <w:pPr>
        <w:pStyle w:val="af1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2D4111" w:rsidRPr="00811D67" w:rsidRDefault="002D4111" w:rsidP="002D4111">
      <w:pPr>
        <w:pStyle w:val="af1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2D4111" w:rsidRPr="00811D67" w:rsidRDefault="002D4111" w:rsidP="002D4111">
      <w:pPr>
        <w:pStyle w:val="af1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2D4111" w:rsidRPr="00811D67" w:rsidRDefault="002D4111" w:rsidP="002D4111">
      <w:pPr>
        <w:pStyle w:val="af1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2D4111" w:rsidRPr="00811D67" w:rsidRDefault="002D4111" w:rsidP="002D4111">
      <w:pPr>
        <w:pStyle w:val="af1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2D4111" w:rsidRDefault="002D4111" w:rsidP="002D4111">
      <w:pPr>
        <w:pStyle w:val="af1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DB623D" w:rsidRDefault="00DB623D" w:rsidP="002D4111">
      <w:pPr>
        <w:pStyle w:val="af1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DB623D" w:rsidRPr="00811D67" w:rsidRDefault="00DB623D" w:rsidP="002D4111">
      <w:pPr>
        <w:pStyle w:val="af1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2D4111" w:rsidRPr="00811D67" w:rsidRDefault="002D4111" w:rsidP="002D4111">
      <w:pPr>
        <w:pStyle w:val="af1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2D4111" w:rsidRPr="002D4111" w:rsidRDefault="002D4111" w:rsidP="002D4111">
      <w:pPr>
        <w:pStyle w:val="a3"/>
        <w:ind w:left="5580"/>
        <w:jc w:val="right"/>
        <w:rPr>
          <w:b w:val="0"/>
          <w:sz w:val="28"/>
          <w:szCs w:val="28"/>
        </w:rPr>
      </w:pPr>
      <w:r w:rsidRPr="002D4111">
        <w:rPr>
          <w:b w:val="0"/>
          <w:sz w:val="28"/>
          <w:szCs w:val="28"/>
        </w:rPr>
        <w:lastRenderedPageBreak/>
        <w:t>Приложение № 2</w:t>
      </w:r>
    </w:p>
    <w:p w:rsidR="002D4111" w:rsidRPr="002D4111" w:rsidRDefault="002D4111" w:rsidP="002D4111">
      <w:pPr>
        <w:pStyle w:val="a3"/>
        <w:rPr>
          <w:b w:val="0"/>
          <w:sz w:val="28"/>
          <w:szCs w:val="28"/>
        </w:rPr>
      </w:pPr>
    </w:p>
    <w:p w:rsidR="002D4111" w:rsidRPr="002D4111" w:rsidRDefault="002D4111" w:rsidP="002D4111">
      <w:pPr>
        <w:pStyle w:val="a3"/>
        <w:ind w:left="5580"/>
        <w:jc w:val="right"/>
        <w:rPr>
          <w:b w:val="0"/>
          <w:sz w:val="28"/>
          <w:szCs w:val="28"/>
        </w:rPr>
      </w:pPr>
      <w:r w:rsidRPr="002D4111">
        <w:rPr>
          <w:b w:val="0"/>
          <w:sz w:val="28"/>
          <w:szCs w:val="28"/>
        </w:rPr>
        <w:t xml:space="preserve">к Постановлению </w:t>
      </w:r>
    </w:p>
    <w:p w:rsidR="002D4111" w:rsidRPr="002D4111" w:rsidRDefault="002D4111" w:rsidP="002D4111">
      <w:pPr>
        <w:pStyle w:val="a3"/>
        <w:ind w:left="5580"/>
        <w:jc w:val="right"/>
        <w:rPr>
          <w:b w:val="0"/>
          <w:sz w:val="28"/>
          <w:szCs w:val="28"/>
        </w:rPr>
      </w:pPr>
      <w:r w:rsidRPr="002D4111">
        <w:rPr>
          <w:b w:val="0"/>
          <w:sz w:val="28"/>
          <w:szCs w:val="28"/>
        </w:rPr>
        <w:t>главы администрации</w:t>
      </w:r>
    </w:p>
    <w:p w:rsidR="002D4111" w:rsidRPr="00811D67" w:rsidRDefault="002D4111" w:rsidP="002D4111">
      <w:pPr>
        <w:pStyle w:val="a3"/>
        <w:ind w:left="5580"/>
        <w:jc w:val="right"/>
        <w:rPr>
          <w:b w:val="0"/>
          <w:sz w:val="28"/>
          <w:szCs w:val="28"/>
        </w:rPr>
      </w:pPr>
      <w:r w:rsidRPr="002D4111">
        <w:rPr>
          <w:b w:val="0"/>
          <w:sz w:val="28"/>
          <w:szCs w:val="28"/>
        </w:rPr>
        <w:t>МО «Кисельнинское</w:t>
      </w:r>
    </w:p>
    <w:p w:rsidR="002D4111" w:rsidRPr="002D4111" w:rsidRDefault="002D4111" w:rsidP="002D4111">
      <w:pPr>
        <w:pStyle w:val="a3"/>
        <w:ind w:left="5580"/>
        <w:jc w:val="right"/>
        <w:rPr>
          <w:b w:val="0"/>
          <w:sz w:val="28"/>
          <w:szCs w:val="28"/>
        </w:rPr>
      </w:pPr>
      <w:r w:rsidRPr="002D4111">
        <w:rPr>
          <w:b w:val="0"/>
          <w:sz w:val="28"/>
          <w:szCs w:val="28"/>
        </w:rPr>
        <w:t>сельское поселение»</w:t>
      </w:r>
    </w:p>
    <w:p w:rsidR="002D4111" w:rsidRPr="002D4111" w:rsidRDefault="002D4111" w:rsidP="002D4111">
      <w:pPr>
        <w:pStyle w:val="a3"/>
        <w:ind w:left="5580"/>
        <w:jc w:val="right"/>
        <w:rPr>
          <w:b w:val="0"/>
          <w:sz w:val="28"/>
          <w:szCs w:val="28"/>
        </w:rPr>
      </w:pPr>
      <w:r w:rsidRPr="002D4111">
        <w:rPr>
          <w:b w:val="0"/>
          <w:sz w:val="28"/>
          <w:szCs w:val="28"/>
        </w:rPr>
        <w:t xml:space="preserve">от </w:t>
      </w:r>
      <w:r w:rsidR="009E4A9C">
        <w:rPr>
          <w:b w:val="0"/>
          <w:sz w:val="28"/>
          <w:szCs w:val="28"/>
        </w:rPr>
        <w:t xml:space="preserve"> 29.03.2021</w:t>
      </w:r>
      <w:r w:rsidR="009E7FAF">
        <w:rPr>
          <w:b w:val="0"/>
          <w:sz w:val="28"/>
          <w:szCs w:val="28"/>
        </w:rPr>
        <w:t>г.</w:t>
      </w:r>
      <w:r w:rsidRPr="002D4111">
        <w:rPr>
          <w:b w:val="0"/>
          <w:sz w:val="28"/>
          <w:szCs w:val="28"/>
        </w:rPr>
        <w:t xml:space="preserve"> </w:t>
      </w:r>
      <w:r w:rsidR="009E4A9C">
        <w:rPr>
          <w:b w:val="0"/>
          <w:sz w:val="28"/>
          <w:szCs w:val="28"/>
        </w:rPr>
        <w:t xml:space="preserve">  </w:t>
      </w:r>
      <w:r w:rsidRPr="002D4111">
        <w:rPr>
          <w:b w:val="0"/>
          <w:sz w:val="28"/>
          <w:szCs w:val="28"/>
        </w:rPr>
        <w:t xml:space="preserve">№ </w:t>
      </w:r>
      <w:r w:rsidR="009E4A9C">
        <w:rPr>
          <w:b w:val="0"/>
          <w:sz w:val="28"/>
          <w:szCs w:val="28"/>
        </w:rPr>
        <w:t>48</w:t>
      </w:r>
    </w:p>
    <w:p w:rsidR="002D4111" w:rsidRPr="002D4111" w:rsidRDefault="002D4111" w:rsidP="002D4111">
      <w:pPr>
        <w:pStyle w:val="a3"/>
        <w:jc w:val="center"/>
        <w:rPr>
          <w:b w:val="0"/>
          <w:sz w:val="28"/>
          <w:szCs w:val="28"/>
        </w:rPr>
      </w:pPr>
    </w:p>
    <w:p w:rsidR="002D4111" w:rsidRPr="002D4111" w:rsidRDefault="002D4111" w:rsidP="002D4111">
      <w:pPr>
        <w:pStyle w:val="a3"/>
        <w:jc w:val="center"/>
        <w:rPr>
          <w:b w:val="0"/>
          <w:sz w:val="28"/>
          <w:szCs w:val="28"/>
        </w:rPr>
      </w:pPr>
    </w:p>
    <w:p w:rsidR="002D4111" w:rsidRPr="009E4A9C" w:rsidRDefault="002D4111" w:rsidP="002D4111">
      <w:pPr>
        <w:pStyle w:val="a3"/>
        <w:jc w:val="center"/>
        <w:rPr>
          <w:sz w:val="28"/>
          <w:szCs w:val="28"/>
        </w:rPr>
      </w:pPr>
      <w:r w:rsidRPr="009E4A9C">
        <w:rPr>
          <w:sz w:val="28"/>
          <w:szCs w:val="28"/>
        </w:rPr>
        <w:t xml:space="preserve">Состав Координационного Совета при администрации </w:t>
      </w:r>
    </w:p>
    <w:p w:rsidR="00695274" w:rsidRPr="009E4A9C" w:rsidRDefault="002D4111" w:rsidP="002D4111">
      <w:pPr>
        <w:pStyle w:val="a3"/>
        <w:jc w:val="center"/>
        <w:rPr>
          <w:sz w:val="28"/>
          <w:szCs w:val="28"/>
        </w:rPr>
      </w:pPr>
      <w:r w:rsidRPr="009E4A9C">
        <w:rPr>
          <w:sz w:val="28"/>
          <w:szCs w:val="28"/>
        </w:rPr>
        <w:t xml:space="preserve">муниципального образования «Кисельнинское сельское поселение» </w:t>
      </w:r>
    </w:p>
    <w:p w:rsidR="002D4111" w:rsidRPr="009E4A9C" w:rsidRDefault="002D4111" w:rsidP="002D4111">
      <w:pPr>
        <w:pStyle w:val="a3"/>
        <w:jc w:val="center"/>
        <w:rPr>
          <w:sz w:val="28"/>
          <w:szCs w:val="28"/>
        </w:rPr>
      </w:pPr>
      <w:r w:rsidRPr="009E4A9C">
        <w:rPr>
          <w:sz w:val="28"/>
          <w:szCs w:val="28"/>
        </w:rPr>
        <w:t>Волховс</w:t>
      </w:r>
      <w:r w:rsidR="00FD05A1" w:rsidRPr="009E4A9C">
        <w:rPr>
          <w:sz w:val="28"/>
          <w:szCs w:val="28"/>
        </w:rPr>
        <w:t>к</w:t>
      </w:r>
      <w:r w:rsidRPr="009E4A9C">
        <w:rPr>
          <w:sz w:val="28"/>
          <w:szCs w:val="28"/>
        </w:rPr>
        <w:t>ого муниципального района Ленинградской области</w:t>
      </w:r>
    </w:p>
    <w:p w:rsidR="002D4111" w:rsidRDefault="002D4111" w:rsidP="002D4111">
      <w:pPr>
        <w:pStyle w:val="a3"/>
        <w:jc w:val="center"/>
        <w:rPr>
          <w:b w:val="0"/>
          <w:sz w:val="28"/>
          <w:szCs w:val="28"/>
        </w:rPr>
      </w:pPr>
    </w:p>
    <w:p w:rsidR="00695274" w:rsidRPr="002D4111" w:rsidRDefault="00695274" w:rsidP="002D4111">
      <w:pPr>
        <w:pStyle w:val="a3"/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662"/>
      </w:tblGrid>
      <w:tr w:rsidR="00DB623D" w:rsidRPr="002D4111" w:rsidTr="00695274">
        <w:tc>
          <w:tcPr>
            <w:tcW w:w="3652" w:type="dxa"/>
          </w:tcPr>
          <w:p w:rsidR="00695274" w:rsidRDefault="00695274" w:rsidP="00695274">
            <w:pPr>
              <w:pStyle w:val="a3"/>
              <w:rPr>
                <w:b w:val="0"/>
                <w:sz w:val="28"/>
                <w:szCs w:val="28"/>
              </w:rPr>
            </w:pPr>
          </w:p>
          <w:p w:rsidR="00DB623D" w:rsidRPr="002D4111" w:rsidRDefault="00DB623D" w:rsidP="00695274">
            <w:pPr>
              <w:pStyle w:val="a3"/>
              <w:rPr>
                <w:b w:val="0"/>
                <w:sz w:val="28"/>
                <w:szCs w:val="28"/>
              </w:rPr>
            </w:pPr>
            <w:r w:rsidRPr="002D4111">
              <w:rPr>
                <w:b w:val="0"/>
                <w:sz w:val="28"/>
                <w:szCs w:val="28"/>
              </w:rPr>
              <w:t xml:space="preserve">Председатель координационного Совета </w:t>
            </w:r>
          </w:p>
        </w:tc>
        <w:tc>
          <w:tcPr>
            <w:tcW w:w="6662" w:type="dxa"/>
          </w:tcPr>
          <w:p w:rsidR="00695274" w:rsidRDefault="00695274" w:rsidP="00695274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  <w:p w:rsidR="00695274" w:rsidRDefault="00DB623D" w:rsidP="00695274">
            <w:pPr>
              <w:pStyle w:val="a3"/>
              <w:jc w:val="right"/>
              <w:rPr>
                <w:b w:val="0"/>
                <w:sz w:val="28"/>
                <w:szCs w:val="28"/>
              </w:rPr>
            </w:pPr>
            <w:r w:rsidRPr="002D4111">
              <w:rPr>
                <w:b w:val="0"/>
                <w:sz w:val="28"/>
                <w:szCs w:val="28"/>
              </w:rPr>
              <w:t xml:space="preserve">Глава администрации </w:t>
            </w:r>
            <w:r w:rsidR="00695274">
              <w:rPr>
                <w:b w:val="0"/>
                <w:sz w:val="28"/>
                <w:szCs w:val="28"/>
              </w:rPr>
              <w:t xml:space="preserve">МО </w:t>
            </w:r>
            <w:r w:rsidRPr="002D4111">
              <w:rPr>
                <w:b w:val="0"/>
                <w:sz w:val="28"/>
                <w:szCs w:val="28"/>
              </w:rPr>
              <w:t xml:space="preserve">Кисельнинское СП Волховского муниципального района </w:t>
            </w:r>
          </w:p>
          <w:p w:rsidR="00DB623D" w:rsidRDefault="00DB623D" w:rsidP="00695274">
            <w:pPr>
              <w:pStyle w:val="a3"/>
              <w:jc w:val="right"/>
              <w:rPr>
                <w:b w:val="0"/>
                <w:sz w:val="28"/>
                <w:szCs w:val="28"/>
              </w:rPr>
            </w:pPr>
            <w:r w:rsidRPr="002D4111">
              <w:rPr>
                <w:b w:val="0"/>
                <w:sz w:val="28"/>
                <w:szCs w:val="28"/>
              </w:rPr>
              <w:t>Ленинградской области</w:t>
            </w:r>
          </w:p>
          <w:p w:rsidR="00695274" w:rsidRPr="002D4111" w:rsidRDefault="00695274" w:rsidP="00695274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</w:tr>
      <w:tr w:rsidR="00DB623D" w:rsidRPr="002D4111" w:rsidTr="00695274">
        <w:tc>
          <w:tcPr>
            <w:tcW w:w="3652" w:type="dxa"/>
          </w:tcPr>
          <w:p w:rsidR="00695274" w:rsidRDefault="00695274" w:rsidP="00695274">
            <w:pPr>
              <w:pStyle w:val="a3"/>
              <w:rPr>
                <w:b w:val="0"/>
                <w:sz w:val="28"/>
                <w:szCs w:val="28"/>
              </w:rPr>
            </w:pPr>
          </w:p>
          <w:p w:rsidR="00695274" w:rsidRDefault="00695274" w:rsidP="00695274">
            <w:pPr>
              <w:pStyle w:val="a3"/>
              <w:rPr>
                <w:b w:val="0"/>
                <w:sz w:val="28"/>
                <w:szCs w:val="28"/>
              </w:rPr>
            </w:pPr>
          </w:p>
          <w:p w:rsidR="00DB623D" w:rsidRPr="002D4111" w:rsidRDefault="00DB623D" w:rsidP="00695274">
            <w:pPr>
              <w:pStyle w:val="a3"/>
              <w:rPr>
                <w:b w:val="0"/>
                <w:sz w:val="28"/>
                <w:szCs w:val="28"/>
              </w:rPr>
            </w:pPr>
            <w:r w:rsidRPr="002D4111">
              <w:rPr>
                <w:b w:val="0"/>
                <w:sz w:val="28"/>
                <w:szCs w:val="28"/>
              </w:rPr>
              <w:t xml:space="preserve">Заместитель председателя координационного Совета </w:t>
            </w:r>
          </w:p>
        </w:tc>
        <w:tc>
          <w:tcPr>
            <w:tcW w:w="6662" w:type="dxa"/>
          </w:tcPr>
          <w:p w:rsidR="00695274" w:rsidRDefault="00695274" w:rsidP="00695274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  <w:p w:rsidR="00DB623D" w:rsidRDefault="00DB623D" w:rsidP="00695274">
            <w:pPr>
              <w:pStyle w:val="a3"/>
              <w:jc w:val="right"/>
              <w:rPr>
                <w:b w:val="0"/>
                <w:sz w:val="28"/>
                <w:szCs w:val="28"/>
              </w:rPr>
            </w:pPr>
            <w:r w:rsidRPr="002D4111">
              <w:rPr>
                <w:b w:val="0"/>
                <w:sz w:val="28"/>
                <w:szCs w:val="28"/>
              </w:rPr>
              <w:t xml:space="preserve">Зав. сектором по управлению имуществом, земельным вопросам и архитектуре администрации </w:t>
            </w:r>
            <w:r w:rsidR="00695274">
              <w:rPr>
                <w:b w:val="0"/>
                <w:sz w:val="28"/>
                <w:szCs w:val="28"/>
              </w:rPr>
              <w:t xml:space="preserve">МО </w:t>
            </w:r>
            <w:r w:rsidRPr="002D4111">
              <w:rPr>
                <w:b w:val="0"/>
                <w:sz w:val="28"/>
                <w:szCs w:val="28"/>
              </w:rPr>
              <w:t>Кисельнинское СП В</w:t>
            </w:r>
            <w:r w:rsidR="00695274">
              <w:rPr>
                <w:b w:val="0"/>
                <w:sz w:val="28"/>
                <w:szCs w:val="28"/>
              </w:rPr>
              <w:t>олховского муниципального района</w:t>
            </w:r>
            <w:r w:rsidRPr="002D4111">
              <w:rPr>
                <w:b w:val="0"/>
                <w:sz w:val="28"/>
                <w:szCs w:val="28"/>
              </w:rPr>
              <w:t xml:space="preserve"> Л</w:t>
            </w:r>
            <w:r w:rsidR="00695274">
              <w:rPr>
                <w:b w:val="0"/>
                <w:sz w:val="28"/>
                <w:szCs w:val="28"/>
              </w:rPr>
              <w:t>енинградской области</w:t>
            </w:r>
          </w:p>
          <w:p w:rsidR="00695274" w:rsidRPr="002D4111" w:rsidRDefault="00695274" w:rsidP="00695274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</w:tr>
      <w:tr w:rsidR="00DB623D" w:rsidRPr="002D4111" w:rsidTr="00695274">
        <w:trPr>
          <w:trHeight w:val="1147"/>
        </w:trPr>
        <w:tc>
          <w:tcPr>
            <w:tcW w:w="3652" w:type="dxa"/>
          </w:tcPr>
          <w:p w:rsidR="00695274" w:rsidRDefault="00695274" w:rsidP="00695274">
            <w:pPr>
              <w:pStyle w:val="a3"/>
              <w:rPr>
                <w:b w:val="0"/>
                <w:sz w:val="28"/>
                <w:szCs w:val="28"/>
              </w:rPr>
            </w:pPr>
          </w:p>
          <w:p w:rsidR="00695274" w:rsidRDefault="00DB623D" w:rsidP="00695274">
            <w:pPr>
              <w:pStyle w:val="a3"/>
              <w:rPr>
                <w:b w:val="0"/>
                <w:sz w:val="28"/>
                <w:szCs w:val="28"/>
              </w:rPr>
            </w:pPr>
            <w:r w:rsidRPr="002D4111">
              <w:rPr>
                <w:b w:val="0"/>
                <w:sz w:val="28"/>
                <w:szCs w:val="28"/>
              </w:rPr>
              <w:t xml:space="preserve">Секретарь </w:t>
            </w:r>
          </w:p>
          <w:p w:rsidR="00DB623D" w:rsidRPr="002D4111" w:rsidRDefault="00DB623D" w:rsidP="00695274">
            <w:pPr>
              <w:pStyle w:val="a3"/>
              <w:rPr>
                <w:b w:val="0"/>
                <w:sz w:val="28"/>
                <w:szCs w:val="28"/>
              </w:rPr>
            </w:pPr>
            <w:r w:rsidRPr="002D4111">
              <w:rPr>
                <w:b w:val="0"/>
                <w:sz w:val="28"/>
                <w:szCs w:val="28"/>
              </w:rPr>
              <w:t xml:space="preserve">координационного Совета </w:t>
            </w:r>
          </w:p>
        </w:tc>
        <w:tc>
          <w:tcPr>
            <w:tcW w:w="6662" w:type="dxa"/>
          </w:tcPr>
          <w:p w:rsidR="00695274" w:rsidRDefault="00695274" w:rsidP="00695274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  <w:p w:rsidR="00DB623D" w:rsidRDefault="00DB623D" w:rsidP="00695274">
            <w:pPr>
              <w:pStyle w:val="a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Ведущий с</w:t>
            </w:r>
            <w:r w:rsidRPr="002D4111">
              <w:rPr>
                <w:b w:val="0"/>
                <w:sz w:val="28"/>
                <w:szCs w:val="28"/>
              </w:rPr>
              <w:t xml:space="preserve">пециалист </w:t>
            </w:r>
            <w:r w:rsidR="00695274" w:rsidRPr="002D4111">
              <w:rPr>
                <w:b w:val="0"/>
                <w:sz w:val="28"/>
                <w:szCs w:val="28"/>
              </w:rPr>
              <w:t>сектор</w:t>
            </w:r>
            <w:r w:rsidR="00695274">
              <w:rPr>
                <w:b w:val="0"/>
                <w:sz w:val="28"/>
                <w:szCs w:val="28"/>
              </w:rPr>
              <w:t>а</w:t>
            </w:r>
            <w:r w:rsidR="00695274" w:rsidRPr="002D4111">
              <w:rPr>
                <w:b w:val="0"/>
                <w:sz w:val="28"/>
                <w:szCs w:val="28"/>
              </w:rPr>
              <w:t xml:space="preserve"> по управлению имуществом, земельным вопросам и архитектуре администрации </w:t>
            </w:r>
            <w:r w:rsidR="00695274">
              <w:rPr>
                <w:b w:val="0"/>
                <w:sz w:val="28"/>
                <w:szCs w:val="28"/>
              </w:rPr>
              <w:t>МО</w:t>
            </w:r>
            <w:r w:rsidR="00695274" w:rsidRPr="002D4111">
              <w:rPr>
                <w:b w:val="0"/>
                <w:sz w:val="28"/>
                <w:szCs w:val="28"/>
              </w:rPr>
              <w:t xml:space="preserve"> Кисельнинское СП В</w:t>
            </w:r>
            <w:r w:rsidR="00695274">
              <w:rPr>
                <w:b w:val="0"/>
                <w:sz w:val="28"/>
                <w:szCs w:val="28"/>
              </w:rPr>
              <w:t>олховского муниципального района</w:t>
            </w:r>
            <w:r w:rsidR="00695274" w:rsidRPr="002D4111">
              <w:rPr>
                <w:b w:val="0"/>
                <w:sz w:val="28"/>
                <w:szCs w:val="28"/>
              </w:rPr>
              <w:t xml:space="preserve"> Л</w:t>
            </w:r>
            <w:r w:rsidR="00695274">
              <w:rPr>
                <w:b w:val="0"/>
                <w:sz w:val="28"/>
                <w:szCs w:val="28"/>
              </w:rPr>
              <w:t>енинградской области</w:t>
            </w:r>
          </w:p>
          <w:p w:rsidR="00695274" w:rsidRPr="002D4111" w:rsidRDefault="00695274" w:rsidP="00695274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</w:tr>
      <w:tr w:rsidR="00DB623D" w:rsidRPr="002D4111" w:rsidTr="00695274">
        <w:tc>
          <w:tcPr>
            <w:tcW w:w="3652" w:type="dxa"/>
          </w:tcPr>
          <w:p w:rsidR="00695274" w:rsidRDefault="00695274" w:rsidP="00695274">
            <w:pPr>
              <w:pStyle w:val="a3"/>
              <w:rPr>
                <w:b w:val="0"/>
                <w:sz w:val="28"/>
                <w:szCs w:val="28"/>
              </w:rPr>
            </w:pPr>
          </w:p>
          <w:p w:rsidR="00DB623D" w:rsidRPr="002D4111" w:rsidRDefault="00DB623D" w:rsidP="00695274">
            <w:pPr>
              <w:pStyle w:val="a3"/>
              <w:rPr>
                <w:b w:val="0"/>
                <w:sz w:val="28"/>
                <w:szCs w:val="28"/>
              </w:rPr>
            </w:pPr>
            <w:r w:rsidRPr="002D4111">
              <w:rPr>
                <w:b w:val="0"/>
                <w:sz w:val="28"/>
                <w:szCs w:val="28"/>
              </w:rPr>
              <w:t xml:space="preserve">Член координационного Совета </w:t>
            </w:r>
          </w:p>
        </w:tc>
        <w:tc>
          <w:tcPr>
            <w:tcW w:w="6662" w:type="dxa"/>
          </w:tcPr>
          <w:p w:rsidR="00695274" w:rsidRDefault="00695274" w:rsidP="00695274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  <w:p w:rsidR="00DB623D" w:rsidRDefault="00DB623D" w:rsidP="00695274">
            <w:pPr>
              <w:pStyle w:val="a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2D4111">
              <w:rPr>
                <w:b w:val="0"/>
                <w:sz w:val="28"/>
                <w:szCs w:val="28"/>
              </w:rPr>
              <w:t>редседатель Совета предпринимателей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695274">
              <w:rPr>
                <w:b w:val="0"/>
                <w:sz w:val="28"/>
                <w:szCs w:val="28"/>
              </w:rPr>
              <w:t xml:space="preserve">                    </w:t>
            </w:r>
            <w:r>
              <w:rPr>
                <w:b w:val="0"/>
                <w:sz w:val="28"/>
                <w:szCs w:val="28"/>
              </w:rPr>
              <w:t xml:space="preserve">МО </w:t>
            </w:r>
            <w:r w:rsidRPr="002D4111">
              <w:rPr>
                <w:b w:val="0"/>
                <w:sz w:val="28"/>
                <w:szCs w:val="28"/>
              </w:rPr>
              <w:t xml:space="preserve"> Кисельнинское</w:t>
            </w:r>
            <w:r>
              <w:rPr>
                <w:b w:val="0"/>
                <w:sz w:val="28"/>
                <w:szCs w:val="28"/>
              </w:rPr>
              <w:t xml:space="preserve"> СП</w:t>
            </w:r>
            <w:r w:rsidRPr="002D4111">
              <w:rPr>
                <w:b w:val="0"/>
                <w:sz w:val="28"/>
                <w:szCs w:val="28"/>
              </w:rPr>
              <w:t xml:space="preserve"> Волховского муниципально</w:t>
            </w:r>
            <w:r>
              <w:rPr>
                <w:b w:val="0"/>
                <w:sz w:val="28"/>
                <w:szCs w:val="28"/>
              </w:rPr>
              <w:t>го района Ленинградской области</w:t>
            </w:r>
          </w:p>
          <w:p w:rsidR="00695274" w:rsidRPr="002D4111" w:rsidRDefault="00695274" w:rsidP="00695274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</w:tr>
      <w:tr w:rsidR="00DB623D" w:rsidRPr="002D4111" w:rsidTr="00695274">
        <w:tc>
          <w:tcPr>
            <w:tcW w:w="3652" w:type="dxa"/>
          </w:tcPr>
          <w:p w:rsidR="00695274" w:rsidRDefault="00695274" w:rsidP="00695274">
            <w:pPr>
              <w:pStyle w:val="a3"/>
              <w:rPr>
                <w:b w:val="0"/>
                <w:sz w:val="28"/>
                <w:szCs w:val="28"/>
              </w:rPr>
            </w:pPr>
          </w:p>
          <w:p w:rsidR="00DB623D" w:rsidRDefault="00DB623D" w:rsidP="00695274">
            <w:pPr>
              <w:pStyle w:val="a3"/>
              <w:rPr>
                <w:b w:val="0"/>
                <w:sz w:val="28"/>
                <w:szCs w:val="28"/>
              </w:rPr>
            </w:pPr>
            <w:r w:rsidRPr="002D4111">
              <w:rPr>
                <w:b w:val="0"/>
                <w:sz w:val="28"/>
                <w:szCs w:val="28"/>
              </w:rPr>
              <w:t xml:space="preserve">Член координационного Совета </w:t>
            </w:r>
          </w:p>
          <w:p w:rsidR="00695274" w:rsidRPr="002D4111" w:rsidRDefault="00695274" w:rsidP="00695274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6662" w:type="dxa"/>
          </w:tcPr>
          <w:p w:rsidR="00695274" w:rsidRDefault="00695274" w:rsidP="00695274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  <w:p w:rsidR="00DB623D" w:rsidRPr="002D4111" w:rsidRDefault="00DB623D" w:rsidP="00695274">
            <w:pPr>
              <w:pStyle w:val="a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Член Совета предпринимателей – по согласованию</w:t>
            </w:r>
          </w:p>
          <w:p w:rsidR="00DB623D" w:rsidRPr="002D4111" w:rsidRDefault="00DB623D" w:rsidP="00695274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2D4111" w:rsidRPr="002D4111" w:rsidRDefault="002D4111" w:rsidP="002D4111">
      <w:pPr>
        <w:pStyle w:val="a3"/>
        <w:jc w:val="center"/>
        <w:rPr>
          <w:b w:val="0"/>
          <w:sz w:val="28"/>
          <w:szCs w:val="28"/>
        </w:rPr>
      </w:pPr>
    </w:p>
    <w:p w:rsidR="002D4111" w:rsidRPr="002D4111" w:rsidRDefault="002D4111" w:rsidP="002D4111">
      <w:pPr>
        <w:pStyle w:val="af1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2D4111" w:rsidRPr="002D4111" w:rsidRDefault="002D4111" w:rsidP="002D4111">
      <w:pPr>
        <w:pStyle w:val="af1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2D4111" w:rsidRPr="002D4111" w:rsidRDefault="002D4111" w:rsidP="002D411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E7FAF" w:rsidRPr="00FD3AFD" w:rsidRDefault="009E7FAF" w:rsidP="00DE429C">
      <w:pPr>
        <w:rPr>
          <w:sz w:val="28"/>
          <w:szCs w:val="28"/>
        </w:rPr>
      </w:pPr>
      <w:bookmarkStart w:id="0" w:name="_GoBack"/>
      <w:bookmarkEnd w:id="0"/>
    </w:p>
    <w:sectPr w:rsidR="009E7FAF" w:rsidRPr="00FD3AFD" w:rsidSect="001A0C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7A6"/>
    <w:multiLevelType w:val="hybridMultilevel"/>
    <w:tmpl w:val="5EDEC868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13304D"/>
    <w:multiLevelType w:val="hybridMultilevel"/>
    <w:tmpl w:val="B32643A8"/>
    <w:lvl w:ilvl="0" w:tplc="66AEBC84">
      <w:start w:val="1"/>
      <w:numFmt w:val="bullet"/>
      <w:lvlText w:val="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BAB1DA9"/>
    <w:multiLevelType w:val="hybridMultilevel"/>
    <w:tmpl w:val="7CEE4B06"/>
    <w:lvl w:ilvl="0" w:tplc="99FCD56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F303E9"/>
    <w:multiLevelType w:val="hybridMultilevel"/>
    <w:tmpl w:val="D0107A44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7551F53"/>
    <w:multiLevelType w:val="hybridMultilevel"/>
    <w:tmpl w:val="BF2203AA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F0F0D90"/>
    <w:multiLevelType w:val="hybridMultilevel"/>
    <w:tmpl w:val="7DBC2A3C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Marlett" w:hAnsi="Marlett" w:hint="default"/>
      </w:rPr>
    </w:lvl>
  </w:abstractNum>
  <w:abstractNum w:abstractNumId="6">
    <w:nsid w:val="31182109"/>
    <w:multiLevelType w:val="hybridMultilevel"/>
    <w:tmpl w:val="33188C08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13E4CB0"/>
    <w:multiLevelType w:val="hybridMultilevel"/>
    <w:tmpl w:val="3276542E"/>
    <w:lvl w:ilvl="0" w:tplc="E20443D2">
      <w:start w:val="1"/>
      <w:numFmt w:val="bullet"/>
      <w:lvlText w:val="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8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E480B64"/>
    <w:multiLevelType w:val="hybridMultilevel"/>
    <w:tmpl w:val="67DE23B6"/>
    <w:lvl w:ilvl="0" w:tplc="E20443D2">
      <w:start w:val="1"/>
      <w:numFmt w:val="bullet"/>
      <w:lvlText w:val="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EA346CB"/>
    <w:multiLevelType w:val="hybridMultilevel"/>
    <w:tmpl w:val="985EE768"/>
    <w:lvl w:ilvl="0" w:tplc="5D5CE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>
    <w:nsid w:val="41DC5805"/>
    <w:multiLevelType w:val="hybridMultilevel"/>
    <w:tmpl w:val="6A8AB20C"/>
    <w:lvl w:ilvl="0" w:tplc="F716969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5F57EC0"/>
    <w:multiLevelType w:val="multilevel"/>
    <w:tmpl w:val="B98CC6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14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AAF68FC"/>
    <w:multiLevelType w:val="hybridMultilevel"/>
    <w:tmpl w:val="85B85B32"/>
    <w:lvl w:ilvl="0" w:tplc="66AEBC84">
      <w:start w:val="1"/>
      <w:numFmt w:val="bullet"/>
      <w:lvlText w:val="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6">
    <w:nsid w:val="4D3A77D0"/>
    <w:multiLevelType w:val="hybridMultilevel"/>
    <w:tmpl w:val="5C825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7A2F1B"/>
    <w:multiLevelType w:val="hybridMultilevel"/>
    <w:tmpl w:val="326490E6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1A3247C"/>
    <w:multiLevelType w:val="multilevel"/>
    <w:tmpl w:val="898E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4F5755"/>
    <w:multiLevelType w:val="hybridMultilevel"/>
    <w:tmpl w:val="4DCA9116"/>
    <w:lvl w:ilvl="0" w:tplc="66AEBC84">
      <w:start w:val="1"/>
      <w:numFmt w:val="bullet"/>
      <w:lvlText w:val="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0EF6CA9"/>
    <w:multiLevelType w:val="hybridMultilevel"/>
    <w:tmpl w:val="A4EA50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21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1D4A64"/>
    <w:multiLevelType w:val="multilevel"/>
    <w:tmpl w:val="24A63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3">
    <w:nsid w:val="667A342F"/>
    <w:multiLevelType w:val="hybridMultilevel"/>
    <w:tmpl w:val="548039A6"/>
    <w:lvl w:ilvl="0" w:tplc="4680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734F0C"/>
    <w:multiLevelType w:val="hybridMultilevel"/>
    <w:tmpl w:val="62585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1EFF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048F7"/>
    <w:multiLevelType w:val="hybridMultilevel"/>
    <w:tmpl w:val="BF04B00A"/>
    <w:lvl w:ilvl="0" w:tplc="0D20F3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024169"/>
    <w:multiLevelType w:val="hybridMultilevel"/>
    <w:tmpl w:val="B504C8C6"/>
    <w:lvl w:ilvl="0" w:tplc="663ED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EF6ECE"/>
    <w:multiLevelType w:val="multilevel"/>
    <w:tmpl w:val="6390ED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F82744C"/>
    <w:multiLevelType w:val="hybridMultilevel"/>
    <w:tmpl w:val="92F8BAFC"/>
    <w:lvl w:ilvl="0" w:tplc="BF84D718">
      <w:start w:val="1"/>
      <w:numFmt w:val="none"/>
      <w:lvlText w:val="3.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2"/>
  </w:num>
  <w:num w:numId="4">
    <w:abstractNumId w:val="8"/>
  </w:num>
  <w:num w:numId="5">
    <w:abstractNumId w:val="29"/>
  </w:num>
  <w:num w:numId="6">
    <w:abstractNumId w:val="14"/>
  </w:num>
  <w:num w:numId="7">
    <w:abstractNumId w:val="20"/>
  </w:num>
  <w:num w:numId="8">
    <w:abstractNumId w:val="21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  <w:num w:numId="13">
    <w:abstractNumId w:val="24"/>
  </w:num>
  <w:num w:numId="14">
    <w:abstractNumId w:val="1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4"/>
  </w:num>
  <w:num w:numId="20">
    <w:abstractNumId w:val="30"/>
  </w:num>
  <w:num w:numId="21">
    <w:abstractNumId w:val="13"/>
  </w:num>
  <w:num w:numId="22">
    <w:abstractNumId w:val="22"/>
  </w:num>
  <w:num w:numId="23">
    <w:abstractNumId w:val="27"/>
  </w:num>
  <w:num w:numId="24">
    <w:abstractNumId w:val="18"/>
  </w:num>
  <w:num w:numId="25">
    <w:abstractNumId w:val="17"/>
  </w:num>
  <w:num w:numId="26">
    <w:abstractNumId w:val="23"/>
  </w:num>
  <w:num w:numId="27">
    <w:abstractNumId w:val="2"/>
  </w:num>
  <w:num w:numId="28">
    <w:abstractNumId w:val="3"/>
  </w:num>
  <w:num w:numId="29">
    <w:abstractNumId w:val="28"/>
  </w:num>
  <w:num w:numId="30">
    <w:abstractNumId w:val="1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9151D"/>
    <w:rsid w:val="000035DC"/>
    <w:rsid w:val="00033483"/>
    <w:rsid w:val="0009681F"/>
    <w:rsid w:val="00105DB5"/>
    <w:rsid w:val="00120797"/>
    <w:rsid w:val="001522DB"/>
    <w:rsid w:val="00163BF2"/>
    <w:rsid w:val="001A0C19"/>
    <w:rsid w:val="001F2682"/>
    <w:rsid w:val="001F2BCE"/>
    <w:rsid w:val="002A4616"/>
    <w:rsid w:val="002C4F32"/>
    <w:rsid w:val="002D4111"/>
    <w:rsid w:val="00324461"/>
    <w:rsid w:val="0033692E"/>
    <w:rsid w:val="003F5050"/>
    <w:rsid w:val="0047084F"/>
    <w:rsid w:val="004854F8"/>
    <w:rsid w:val="00587232"/>
    <w:rsid w:val="005A5BDE"/>
    <w:rsid w:val="005B19F9"/>
    <w:rsid w:val="00613D25"/>
    <w:rsid w:val="006419CF"/>
    <w:rsid w:val="00681A73"/>
    <w:rsid w:val="0069210E"/>
    <w:rsid w:val="00695274"/>
    <w:rsid w:val="00713B3A"/>
    <w:rsid w:val="007165AD"/>
    <w:rsid w:val="0071772D"/>
    <w:rsid w:val="00722DDD"/>
    <w:rsid w:val="007366E7"/>
    <w:rsid w:val="007962E8"/>
    <w:rsid w:val="00811D67"/>
    <w:rsid w:val="00820131"/>
    <w:rsid w:val="00856110"/>
    <w:rsid w:val="0087455A"/>
    <w:rsid w:val="0089151D"/>
    <w:rsid w:val="009B5D9D"/>
    <w:rsid w:val="009C068D"/>
    <w:rsid w:val="009E4A9C"/>
    <w:rsid w:val="009E7FAF"/>
    <w:rsid w:val="00A1737C"/>
    <w:rsid w:val="00A20289"/>
    <w:rsid w:val="00A91761"/>
    <w:rsid w:val="00AD3A3D"/>
    <w:rsid w:val="00AE342B"/>
    <w:rsid w:val="00B508EC"/>
    <w:rsid w:val="00B72A9A"/>
    <w:rsid w:val="00B8494B"/>
    <w:rsid w:val="00BF347A"/>
    <w:rsid w:val="00BF7B4A"/>
    <w:rsid w:val="00C33E9A"/>
    <w:rsid w:val="00CB17B5"/>
    <w:rsid w:val="00CD3A8F"/>
    <w:rsid w:val="00D131D6"/>
    <w:rsid w:val="00D47B63"/>
    <w:rsid w:val="00DB623D"/>
    <w:rsid w:val="00DE429C"/>
    <w:rsid w:val="00E30729"/>
    <w:rsid w:val="00E416DC"/>
    <w:rsid w:val="00E61334"/>
    <w:rsid w:val="00E633DD"/>
    <w:rsid w:val="00E73C29"/>
    <w:rsid w:val="00E83326"/>
    <w:rsid w:val="00F04F81"/>
    <w:rsid w:val="00F2462E"/>
    <w:rsid w:val="00F40739"/>
    <w:rsid w:val="00F6316F"/>
    <w:rsid w:val="00FA0612"/>
    <w:rsid w:val="00FD05A1"/>
    <w:rsid w:val="00FD3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1D"/>
    <w:rPr>
      <w:sz w:val="24"/>
      <w:szCs w:val="24"/>
    </w:rPr>
  </w:style>
  <w:style w:type="paragraph" w:styleId="1">
    <w:name w:val="heading 1"/>
    <w:basedOn w:val="a"/>
    <w:next w:val="a"/>
    <w:qFormat/>
    <w:rsid w:val="0089151D"/>
    <w:pPr>
      <w:keepNext/>
      <w:ind w:left="-4785"/>
      <w:jc w:val="both"/>
      <w:outlineLvl w:val="0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8915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151D"/>
    <w:rPr>
      <w:b/>
      <w:bCs/>
      <w:szCs w:val="20"/>
    </w:rPr>
  </w:style>
  <w:style w:type="paragraph" w:styleId="2">
    <w:name w:val="Body Text 2"/>
    <w:basedOn w:val="a"/>
    <w:rsid w:val="0089151D"/>
    <w:pPr>
      <w:jc w:val="center"/>
    </w:pPr>
    <w:rPr>
      <w:b/>
      <w:bCs/>
      <w:szCs w:val="20"/>
    </w:rPr>
  </w:style>
  <w:style w:type="paragraph" w:styleId="a4">
    <w:name w:val="Body Text Indent"/>
    <w:basedOn w:val="a"/>
    <w:rsid w:val="0089151D"/>
    <w:pPr>
      <w:ind w:firstLine="709"/>
      <w:jc w:val="both"/>
    </w:pPr>
    <w:rPr>
      <w:b/>
      <w:bCs/>
      <w:szCs w:val="20"/>
    </w:rPr>
  </w:style>
  <w:style w:type="paragraph" w:styleId="a5">
    <w:name w:val="Document Map"/>
    <w:basedOn w:val="a"/>
    <w:semiHidden/>
    <w:rsid w:val="0089151D"/>
    <w:pPr>
      <w:shd w:val="clear" w:color="auto" w:fill="000080"/>
    </w:pPr>
    <w:rPr>
      <w:rFonts w:ascii="Tahoma" w:hAnsi="Tahoma"/>
      <w:szCs w:val="20"/>
    </w:rPr>
  </w:style>
  <w:style w:type="paragraph" w:styleId="a6">
    <w:name w:val="footer"/>
    <w:basedOn w:val="a"/>
    <w:rsid w:val="0089151D"/>
    <w:pPr>
      <w:tabs>
        <w:tab w:val="center" w:pos="4153"/>
        <w:tab w:val="right" w:pos="8306"/>
      </w:tabs>
    </w:pPr>
    <w:rPr>
      <w:szCs w:val="20"/>
    </w:rPr>
  </w:style>
  <w:style w:type="character" w:styleId="a7">
    <w:name w:val="page number"/>
    <w:basedOn w:val="a0"/>
    <w:rsid w:val="0089151D"/>
  </w:style>
  <w:style w:type="paragraph" w:styleId="10">
    <w:name w:val="index 1"/>
    <w:basedOn w:val="a"/>
    <w:next w:val="a"/>
    <w:autoRedefine/>
    <w:semiHidden/>
    <w:rsid w:val="0089151D"/>
    <w:pPr>
      <w:ind w:left="240" w:hanging="240"/>
    </w:pPr>
    <w:rPr>
      <w:sz w:val="20"/>
      <w:szCs w:val="20"/>
    </w:rPr>
  </w:style>
  <w:style w:type="paragraph" w:styleId="20">
    <w:name w:val="index 2"/>
    <w:basedOn w:val="a"/>
    <w:next w:val="a"/>
    <w:autoRedefine/>
    <w:semiHidden/>
    <w:rsid w:val="0089151D"/>
    <w:pPr>
      <w:ind w:left="480" w:hanging="240"/>
    </w:pPr>
    <w:rPr>
      <w:sz w:val="20"/>
      <w:szCs w:val="20"/>
    </w:rPr>
  </w:style>
  <w:style w:type="paragraph" w:styleId="31">
    <w:name w:val="index 3"/>
    <w:basedOn w:val="a"/>
    <w:next w:val="a"/>
    <w:autoRedefine/>
    <w:semiHidden/>
    <w:rsid w:val="0089151D"/>
    <w:pPr>
      <w:ind w:left="720" w:hanging="240"/>
    </w:pPr>
    <w:rPr>
      <w:sz w:val="20"/>
      <w:szCs w:val="20"/>
    </w:rPr>
  </w:style>
  <w:style w:type="paragraph" w:styleId="4">
    <w:name w:val="index 4"/>
    <w:basedOn w:val="a"/>
    <w:next w:val="a"/>
    <w:autoRedefine/>
    <w:semiHidden/>
    <w:rsid w:val="0089151D"/>
    <w:pPr>
      <w:ind w:left="960" w:hanging="240"/>
    </w:pPr>
    <w:rPr>
      <w:sz w:val="20"/>
      <w:szCs w:val="20"/>
    </w:rPr>
  </w:style>
  <w:style w:type="paragraph" w:styleId="5">
    <w:name w:val="index 5"/>
    <w:basedOn w:val="a"/>
    <w:next w:val="a"/>
    <w:autoRedefine/>
    <w:semiHidden/>
    <w:rsid w:val="0089151D"/>
    <w:pPr>
      <w:ind w:left="1200" w:hanging="240"/>
    </w:pPr>
    <w:rPr>
      <w:sz w:val="20"/>
      <w:szCs w:val="20"/>
    </w:rPr>
  </w:style>
  <w:style w:type="paragraph" w:styleId="6">
    <w:name w:val="index 6"/>
    <w:basedOn w:val="a"/>
    <w:next w:val="a"/>
    <w:autoRedefine/>
    <w:semiHidden/>
    <w:rsid w:val="0089151D"/>
    <w:pPr>
      <w:ind w:left="1440" w:hanging="240"/>
    </w:pPr>
    <w:rPr>
      <w:sz w:val="20"/>
      <w:szCs w:val="20"/>
    </w:rPr>
  </w:style>
  <w:style w:type="paragraph" w:styleId="7">
    <w:name w:val="index 7"/>
    <w:basedOn w:val="a"/>
    <w:next w:val="a"/>
    <w:autoRedefine/>
    <w:semiHidden/>
    <w:rsid w:val="0089151D"/>
    <w:pPr>
      <w:ind w:left="1680" w:hanging="240"/>
    </w:pPr>
    <w:rPr>
      <w:sz w:val="20"/>
      <w:szCs w:val="20"/>
    </w:rPr>
  </w:style>
  <w:style w:type="paragraph" w:styleId="8">
    <w:name w:val="index 8"/>
    <w:basedOn w:val="a"/>
    <w:next w:val="a"/>
    <w:autoRedefine/>
    <w:semiHidden/>
    <w:rsid w:val="0089151D"/>
    <w:pPr>
      <w:ind w:left="1920" w:hanging="240"/>
    </w:pPr>
    <w:rPr>
      <w:sz w:val="20"/>
      <w:szCs w:val="20"/>
    </w:rPr>
  </w:style>
  <w:style w:type="paragraph" w:styleId="9">
    <w:name w:val="index 9"/>
    <w:basedOn w:val="a"/>
    <w:next w:val="a"/>
    <w:autoRedefine/>
    <w:semiHidden/>
    <w:rsid w:val="0089151D"/>
    <w:pPr>
      <w:ind w:left="2160" w:hanging="240"/>
    </w:pPr>
    <w:rPr>
      <w:sz w:val="20"/>
      <w:szCs w:val="20"/>
    </w:rPr>
  </w:style>
  <w:style w:type="paragraph" w:styleId="a8">
    <w:name w:val="index heading"/>
    <w:basedOn w:val="a"/>
    <w:next w:val="10"/>
    <w:semiHidden/>
    <w:rsid w:val="0089151D"/>
    <w:pPr>
      <w:spacing w:before="120" w:after="120"/>
    </w:pPr>
    <w:rPr>
      <w:b/>
      <w:i/>
      <w:sz w:val="20"/>
      <w:szCs w:val="20"/>
    </w:rPr>
  </w:style>
  <w:style w:type="paragraph" w:styleId="a9">
    <w:name w:val="footnote text"/>
    <w:basedOn w:val="a"/>
    <w:semiHidden/>
    <w:rsid w:val="0089151D"/>
    <w:rPr>
      <w:sz w:val="20"/>
      <w:szCs w:val="20"/>
    </w:rPr>
  </w:style>
  <w:style w:type="character" w:styleId="aa">
    <w:name w:val="footnote reference"/>
    <w:semiHidden/>
    <w:rsid w:val="0089151D"/>
    <w:rPr>
      <w:vertAlign w:val="superscript"/>
    </w:rPr>
  </w:style>
  <w:style w:type="character" w:styleId="ab">
    <w:name w:val="annotation reference"/>
    <w:semiHidden/>
    <w:rsid w:val="0089151D"/>
    <w:rPr>
      <w:sz w:val="16"/>
    </w:rPr>
  </w:style>
  <w:style w:type="paragraph" w:styleId="ac">
    <w:name w:val="annotation text"/>
    <w:basedOn w:val="a"/>
    <w:semiHidden/>
    <w:rsid w:val="0089151D"/>
    <w:rPr>
      <w:sz w:val="20"/>
      <w:szCs w:val="20"/>
    </w:rPr>
  </w:style>
  <w:style w:type="paragraph" w:styleId="21">
    <w:name w:val="Body Text Indent 2"/>
    <w:basedOn w:val="a"/>
    <w:rsid w:val="0089151D"/>
    <w:pPr>
      <w:spacing w:after="120" w:line="480" w:lineRule="auto"/>
      <w:ind w:left="283"/>
    </w:pPr>
    <w:rPr>
      <w:szCs w:val="20"/>
    </w:rPr>
  </w:style>
  <w:style w:type="paragraph" w:styleId="32">
    <w:name w:val="Body Text Indent 3"/>
    <w:basedOn w:val="a"/>
    <w:rsid w:val="0089151D"/>
    <w:pPr>
      <w:spacing w:after="120"/>
      <w:ind w:left="283"/>
    </w:pPr>
    <w:rPr>
      <w:sz w:val="16"/>
      <w:szCs w:val="16"/>
    </w:rPr>
  </w:style>
  <w:style w:type="table" w:styleId="ad">
    <w:name w:val="Table Grid"/>
    <w:basedOn w:val="a1"/>
    <w:rsid w:val="00891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15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pinput">
    <w:name w:val="up_input"/>
    <w:basedOn w:val="a"/>
    <w:rsid w:val="0089151D"/>
    <w:pPr>
      <w:spacing w:before="100" w:beforeAutospacing="1" w:after="100" w:afterAutospacing="1"/>
      <w:jc w:val="both"/>
    </w:pPr>
    <w:rPr>
      <w:rFonts w:ascii="Tahoma" w:hAnsi="Tahoma" w:cs="Tahoma"/>
      <w:color w:val="4C4C4C"/>
      <w:sz w:val="16"/>
      <w:szCs w:val="16"/>
    </w:rPr>
  </w:style>
  <w:style w:type="paragraph" w:styleId="ae">
    <w:name w:val="Balloon Text"/>
    <w:basedOn w:val="a"/>
    <w:semiHidden/>
    <w:rsid w:val="0089151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915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numbering" w:customStyle="1" w:styleId="11">
    <w:name w:val="1"/>
    <w:rsid w:val="0089151D"/>
  </w:style>
  <w:style w:type="paragraph" w:styleId="af">
    <w:name w:val="header"/>
    <w:basedOn w:val="a"/>
    <w:rsid w:val="0089151D"/>
    <w:pPr>
      <w:tabs>
        <w:tab w:val="center" w:pos="4677"/>
        <w:tab w:val="right" w:pos="9355"/>
      </w:tabs>
    </w:pPr>
    <w:rPr>
      <w:szCs w:val="20"/>
    </w:rPr>
  </w:style>
  <w:style w:type="paragraph" w:customStyle="1" w:styleId="af0">
    <w:name w:val="Таблицы (моноширинный)"/>
    <w:basedOn w:val="a"/>
    <w:next w:val="a"/>
    <w:rsid w:val="008915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link w:val="3"/>
    <w:semiHidden/>
    <w:rsid w:val="0089151D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f1">
    <w:name w:val="Normal (Web)"/>
    <w:basedOn w:val="a"/>
    <w:uiPriority w:val="99"/>
    <w:rsid w:val="002A46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5D9D"/>
  </w:style>
  <w:style w:type="character" w:styleId="af2">
    <w:name w:val="Hyperlink"/>
    <w:basedOn w:val="a0"/>
    <w:uiPriority w:val="99"/>
    <w:unhideWhenUsed/>
    <w:rsid w:val="009B5D9D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874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a.perm.ru/index.php?option=com_content&amp;view=article&amp;id=976:-611--13122012-------&amp;catid=127:-2012&amp;Itemid=1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86A90664C81BA6FBECD8A2A0994553B171D05DCABF222208B356DB2388C558E32DF236ED8D6FBCB11D91z3o9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86A90664C81BA6FBECC6AFB6F5125EB8788C57C3BA297253EC0D867481CF0FA462AB74A9806EB9zBo8I" TargetMode="External"/><Relationship Id="rId11" Type="http://schemas.openxmlformats.org/officeDocument/2006/relationships/hyperlink" Target="consultantplus://offline/ref=BBD09A85E6CEE1C907B044AE63A0B5F78879DBD228A39FF9F7FAFC0C02D48BE4E75F2E6061B6260A813892m6z7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BD09A85E6CEE1C907B05AA375CCEBF28E7287DE23A192A9A3A5A75155DD81B3A010772225BB260Bm8z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a.perm.ru/index.php?option=com_content&amp;view=article&amp;id=976:-611--13122012-------&amp;catid=127:-2012&amp;Itemid=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Организация</Company>
  <LinksUpToDate>false</LinksUpToDate>
  <CharactersWithSpaces>13563</CharactersWithSpaces>
  <SharedDoc>false</SharedDoc>
  <HLinks>
    <vt:vector size="6" baseType="variant"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consultantplus://offline/ref=874084CDC9FB7245B75AE8A64DE1D6D4E3D35843BB8E279707B23DF6DFABC980EB5FFBDACA6968C3Z1h4E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cp:lastModifiedBy>User</cp:lastModifiedBy>
  <cp:revision>18</cp:revision>
  <cp:lastPrinted>2016-03-18T06:24:00Z</cp:lastPrinted>
  <dcterms:created xsi:type="dcterms:W3CDTF">2016-02-14T13:35:00Z</dcterms:created>
  <dcterms:modified xsi:type="dcterms:W3CDTF">2021-03-29T12:23:00Z</dcterms:modified>
</cp:coreProperties>
</file>