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3727" w14:textId="77777777" w:rsidR="005A43D9" w:rsidRDefault="003F317A">
      <w:pPr>
        <w:jc w:val="center"/>
        <w:rPr>
          <w:b/>
        </w:rPr>
      </w:pPr>
      <w:r>
        <w:rPr>
          <w:noProof/>
        </w:rPr>
        <w:drawing>
          <wp:inline distT="0" distB="0" distL="0" distR="0" wp14:anchorId="3A86CE09" wp14:editId="609AEFEE">
            <wp:extent cx="628650" cy="790575"/>
            <wp:effectExtent l="19050" t="0" r="0" b="0"/>
            <wp:docPr id="1" name="Изображение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BBADF" w14:textId="77777777" w:rsidR="005A43D9" w:rsidRDefault="0076038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757CBF78" w14:textId="77777777" w:rsidR="005A43D9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14:paraId="4DCA6337" w14:textId="77777777" w:rsidR="005A43D9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КИСЕЛЬНИНСКОЕ СЕЛЬСКОЕ ПОСЕЛЕНИЕ</w:t>
      </w:r>
    </w:p>
    <w:p w14:paraId="684D224C" w14:textId="77777777" w:rsidR="005A43D9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МУНИЦИПАЛНЬОГО РАЙОНА</w:t>
      </w:r>
    </w:p>
    <w:p w14:paraId="7229BE55" w14:textId="77777777" w:rsidR="005A43D9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677C554" w14:textId="77777777" w:rsidR="005A43D9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созыва </w:t>
      </w:r>
    </w:p>
    <w:p w14:paraId="7BDA0A7E" w14:textId="77777777" w:rsidR="005A43D9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6D181F3" w14:textId="77777777" w:rsidR="005A43D9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E7342FC" w14:textId="77777777" w:rsidR="005A43D9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14:paraId="06DD9332" w14:textId="77777777" w:rsidR="005A43D9" w:rsidRDefault="005A43D9">
      <w:pPr>
        <w:rPr>
          <w:b/>
          <w:bCs/>
          <w:sz w:val="28"/>
          <w:szCs w:val="28"/>
        </w:rPr>
      </w:pPr>
    </w:p>
    <w:p w14:paraId="7D6489E0" w14:textId="77777777" w:rsidR="005A43D9" w:rsidRDefault="005A43D9">
      <w:pPr>
        <w:rPr>
          <w:b/>
          <w:bCs/>
          <w:sz w:val="28"/>
          <w:szCs w:val="28"/>
        </w:rPr>
      </w:pPr>
    </w:p>
    <w:p w14:paraId="150A56BB" w14:textId="77777777" w:rsidR="005A43D9" w:rsidRDefault="0076038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 08 апреля  2019  года  № 21</w:t>
      </w:r>
    </w:p>
    <w:p w14:paraId="48ADFD41" w14:textId="77777777" w:rsidR="005A43D9" w:rsidRDefault="005A43D9">
      <w:pPr>
        <w:jc w:val="center"/>
        <w:rPr>
          <w:bCs/>
        </w:rPr>
      </w:pPr>
    </w:p>
    <w:p w14:paraId="55D97EBA" w14:textId="77777777" w:rsidR="005A43D9" w:rsidRDefault="00760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муниципального имущества, </w:t>
      </w:r>
    </w:p>
    <w:p w14:paraId="13DF96CA" w14:textId="77777777" w:rsidR="005A43D9" w:rsidRDefault="00760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предназначенного для оказания имущественной поддержки </w:t>
      </w:r>
    </w:p>
    <w:p w14:paraId="03A88879" w14:textId="77777777" w:rsidR="005A43D9" w:rsidRDefault="00760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субъектам малого и среднего предпринимательства на территории муниципального образования Кисельнинское сельское поселение </w:t>
      </w:r>
    </w:p>
    <w:p w14:paraId="73882933" w14:textId="77777777" w:rsidR="005A43D9" w:rsidRDefault="00760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 Ленинградской области</w:t>
      </w:r>
    </w:p>
    <w:p w14:paraId="49A17FEA" w14:textId="77777777" w:rsidR="005A43D9" w:rsidRDefault="005A43D9">
      <w:pPr>
        <w:jc w:val="center"/>
        <w:rPr>
          <w:b/>
          <w:bCs/>
          <w:sz w:val="28"/>
          <w:szCs w:val="28"/>
        </w:rPr>
      </w:pPr>
    </w:p>
    <w:p w14:paraId="53B50D8C" w14:textId="77777777" w:rsidR="005A43D9" w:rsidRDefault="00760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оказания имущественной поддержки субъектам малого и среднего предпринимательства, руководствуясь п.4 ст.18 Федерального закона «О развитии малого и среднего предпринимательства в Российской Федерации» от 24.07.2007 года № 209-ФЗ, на основании Устава муниципального образования «Кисельнинское сельское поселение», Совет депутатов МО Кисельнинское сельское поселение Волховского муниципального района Ленинградской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63D59005" w14:textId="77777777" w:rsidR="005A43D9" w:rsidRDefault="00760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перечень муниципального имущества, предназначенного для оказания имущественной поддержки субъектам малого и среднего предпринимательства на территории МО Кисельнинское СП согласно Приложения № 1 к настоящему решению.</w:t>
      </w:r>
    </w:p>
    <w:p w14:paraId="1302F9B1" w14:textId="77777777" w:rsidR="005A43D9" w:rsidRDefault="00760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Считать утратившими силу следующие решения:</w:t>
      </w:r>
    </w:p>
    <w:p w14:paraId="7431C806" w14:textId="77777777" w:rsidR="005A43D9" w:rsidRDefault="007603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Cs/>
          <w:sz w:val="28"/>
          <w:szCs w:val="28"/>
        </w:rPr>
        <w:t xml:space="preserve">№18 от 19.05.2009 года «Об  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Кисельнинское сельское поселение Волховского муниципального района Ленинградской области; </w:t>
      </w:r>
    </w:p>
    <w:p w14:paraId="34D38E62" w14:textId="77777777" w:rsidR="005A43D9" w:rsidRDefault="007603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№ 17 от 29.05.2015 года «О внесении изменений в решение Совета депутатов муниципального образования  Кисельнинское сельское поселение Волховского муниципального района Ленинградской области от 19.05.2009 года №18 «Об  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</w:t>
      </w:r>
      <w:r>
        <w:rPr>
          <w:bCs/>
          <w:sz w:val="28"/>
          <w:szCs w:val="28"/>
        </w:rPr>
        <w:lastRenderedPageBreak/>
        <w:t>территории муниципального образования Кисельнинское сельское поселение Волховского муниципального района Ленинградской области»;</w:t>
      </w:r>
    </w:p>
    <w:p w14:paraId="330A1759" w14:textId="77777777" w:rsidR="005A43D9" w:rsidRDefault="007603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№ 27 от 31.10.2018 года «О внесении изменений в решение Совета депутатов муниципального образования  Кисельнинское сельское поселение Волховского муниципального района Ленинградской области от 19.05.2009 года №18 «Об  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Кисельнинское сельское поселение Волховского муниципального района Ленинградской области».</w:t>
      </w:r>
    </w:p>
    <w:p w14:paraId="252E91B1" w14:textId="77777777" w:rsidR="005A43D9" w:rsidRDefault="00760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на следующий день после его официального опубликования в газете «Волховские огни», подлежит размещению на официальном сайте муниципального образования Кисельнинское сельское поселение </w:t>
      </w:r>
      <w:hyperlink r:id="rId5" w:history="1">
        <w:r>
          <w:rPr>
            <w:rStyle w:val="a4"/>
            <w:color w:val="auto"/>
            <w:sz w:val="28"/>
            <w:szCs w:val="28"/>
          </w:rPr>
          <w:t>www.кисельня.рф</w:t>
        </w:r>
      </w:hyperlink>
      <w:r>
        <w:rPr>
          <w:sz w:val="28"/>
          <w:szCs w:val="28"/>
        </w:rPr>
        <w:t>.</w:t>
      </w:r>
    </w:p>
    <w:p w14:paraId="0697FD69" w14:textId="77777777" w:rsidR="005A43D9" w:rsidRDefault="00760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5.Контроль за исполнением настоящего решения возложить на постоянную депутатскую комиссию по бюджету, налогам и экономическим вопросам. </w:t>
      </w:r>
    </w:p>
    <w:p w14:paraId="0FE14AE9" w14:textId="77777777" w:rsidR="005A43D9" w:rsidRDefault="005A43D9">
      <w:pPr>
        <w:jc w:val="both"/>
        <w:rPr>
          <w:sz w:val="28"/>
          <w:szCs w:val="28"/>
        </w:rPr>
      </w:pPr>
    </w:p>
    <w:p w14:paraId="51039519" w14:textId="77777777" w:rsidR="005A43D9" w:rsidRDefault="0076038E">
      <w:pPr>
        <w:rPr>
          <w:sz w:val="28"/>
          <w:szCs w:val="28"/>
        </w:rPr>
      </w:pPr>
      <w:r>
        <w:rPr>
          <w:sz w:val="28"/>
          <w:szCs w:val="28"/>
        </w:rPr>
        <w:t xml:space="preserve"> Глава МО Кисельнинское СП:                                                             Киселёв В.В.</w:t>
      </w:r>
    </w:p>
    <w:p w14:paraId="117BD2BA" w14:textId="77777777" w:rsidR="005A43D9" w:rsidRDefault="005A43D9">
      <w:pPr>
        <w:jc w:val="right"/>
        <w:rPr>
          <w:sz w:val="28"/>
          <w:szCs w:val="28"/>
        </w:rPr>
      </w:pPr>
    </w:p>
    <w:p w14:paraId="564FD999" w14:textId="77777777" w:rsidR="005A43D9" w:rsidRDefault="005A43D9">
      <w:pPr>
        <w:jc w:val="right"/>
        <w:rPr>
          <w:sz w:val="28"/>
          <w:szCs w:val="28"/>
        </w:rPr>
      </w:pPr>
    </w:p>
    <w:p w14:paraId="505BACFB" w14:textId="77777777" w:rsidR="005A43D9" w:rsidRDefault="005A43D9">
      <w:pPr>
        <w:jc w:val="right"/>
        <w:rPr>
          <w:sz w:val="28"/>
          <w:szCs w:val="28"/>
        </w:rPr>
      </w:pPr>
    </w:p>
    <w:p w14:paraId="6807F053" w14:textId="77777777" w:rsidR="005A43D9" w:rsidRDefault="005A43D9">
      <w:pPr>
        <w:jc w:val="right"/>
        <w:rPr>
          <w:sz w:val="28"/>
          <w:szCs w:val="28"/>
        </w:rPr>
      </w:pPr>
    </w:p>
    <w:p w14:paraId="139B8383" w14:textId="77777777" w:rsidR="005A43D9" w:rsidRDefault="005A43D9">
      <w:pPr>
        <w:jc w:val="right"/>
        <w:rPr>
          <w:sz w:val="28"/>
          <w:szCs w:val="28"/>
        </w:rPr>
      </w:pPr>
    </w:p>
    <w:p w14:paraId="5010E685" w14:textId="77777777" w:rsidR="005A43D9" w:rsidRDefault="005A43D9">
      <w:pPr>
        <w:jc w:val="right"/>
        <w:rPr>
          <w:sz w:val="28"/>
          <w:szCs w:val="28"/>
        </w:rPr>
      </w:pPr>
    </w:p>
    <w:p w14:paraId="3368636B" w14:textId="77777777" w:rsidR="005A43D9" w:rsidRDefault="005A43D9">
      <w:pPr>
        <w:jc w:val="right"/>
        <w:rPr>
          <w:sz w:val="28"/>
          <w:szCs w:val="28"/>
        </w:rPr>
      </w:pPr>
    </w:p>
    <w:p w14:paraId="46BAD750" w14:textId="77777777" w:rsidR="005A43D9" w:rsidRDefault="005A43D9">
      <w:pPr>
        <w:jc w:val="right"/>
        <w:rPr>
          <w:sz w:val="28"/>
          <w:szCs w:val="28"/>
        </w:rPr>
      </w:pPr>
    </w:p>
    <w:p w14:paraId="08E2F0EE" w14:textId="77777777" w:rsidR="005A43D9" w:rsidRDefault="005A43D9">
      <w:pPr>
        <w:jc w:val="right"/>
        <w:rPr>
          <w:sz w:val="28"/>
          <w:szCs w:val="28"/>
        </w:rPr>
      </w:pPr>
    </w:p>
    <w:p w14:paraId="05419E46" w14:textId="77777777" w:rsidR="005A43D9" w:rsidRDefault="005A43D9">
      <w:pPr>
        <w:jc w:val="right"/>
        <w:rPr>
          <w:sz w:val="28"/>
          <w:szCs w:val="28"/>
        </w:rPr>
      </w:pPr>
    </w:p>
    <w:p w14:paraId="4161A5AB" w14:textId="77777777" w:rsidR="005A43D9" w:rsidRDefault="005A43D9">
      <w:pPr>
        <w:jc w:val="right"/>
        <w:rPr>
          <w:sz w:val="28"/>
          <w:szCs w:val="28"/>
        </w:rPr>
      </w:pPr>
    </w:p>
    <w:p w14:paraId="5A1D5A7A" w14:textId="77777777" w:rsidR="005A43D9" w:rsidRDefault="005A43D9">
      <w:pPr>
        <w:jc w:val="right"/>
        <w:rPr>
          <w:sz w:val="28"/>
          <w:szCs w:val="28"/>
        </w:rPr>
      </w:pPr>
    </w:p>
    <w:p w14:paraId="3324CD7E" w14:textId="77777777" w:rsidR="005A43D9" w:rsidRDefault="005A43D9">
      <w:pPr>
        <w:jc w:val="right"/>
        <w:rPr>
          <w:sz w:val="28"/>
          <w:szCs w:val="28"/>
        </w:rPr>
      </w:pPr>
    </w:p>
    <w:p w14:paraId="25EC2614" w14:textId="77777777" w:rsidR="005A43D9" w:rsidRDefault="005A43D9">
      <w:pPr>
        <w:jc w:val="right"/>
        <w:rPr>
          <w:sz w:val="28"/>
          <w:szCs w:val="28"/>
        </w:rPr>
      </w:pPr>
    </w:p>
    <w:p w14:paraId="6F7D95CB" w14:textId="77777777" w:rsidR="005A43D9" w:rsidRDefault="005A43D9">
      <w:pPr>
        <w:jc w:val="right"/>
        <w:rPr>
          <w:sz w:val="28"/>
          <w:szCs w:val="28"/>
        </w:rPr>
      </w:pPr>
    </w:p>
    <w:p w14:paraId="3FE8865B" w14:textId="77777777" w:rsidR="005A43D9" w:rsidRDefault="005A43D9">
      <w:pPr>
        <w:jc w:val="right"/>
        <w:rPr>
          <w:sz w:val="28"/>
          <w:szCs w:val="28"/>
        </w:rPr>
      </w:pPr>
    </w:p>
    <w:p w14:paraId="56772367" w14:textId="77777777" w:rsidR="005A43D9" w:rsidRDefault="005A43D9">
      <w:pPr>
        <w:jc w:val="right"/>
        <w:rPr>
          <w:sz w:val="28"/>
          <w:szCs w:val="28"/>
        </w:rPr>
      </w:pPr>
    </w:p>
    <w:p w14:paraId="33961829" w14:textId="77777777" w:rsidR="005A43D9" w:rsidRDefault="005A43D9">
      <w:pPr>
        <w:jc w:val="right"/>
        <w:rPr>
          <w:sz w:val="28"/>
          <w:szCs w:val="28"/>
        </w:rPr>
      </w:pPr>
    </w:p>
    <w:p w14:paraId="2029AC65" w14:textId="77777777" w:rsidR="005A43D9" w:rsidRDefault="005A43D9">
      <w:pPr>
        <w:jc w:val="right"/>
        <w:rPr>
          <w:sz w:val="28"/>
          <w:szCs w:val="28"/>
        </w:rPr>
      </w:pPr>
    </w:p>
    <w:p w14:paraId="79C76DD0" w14:textId="77777777" w:rsidR="005A43D9" w:rsidRDefault="005A43D9">
      <w:pPr>
        <w:jc w:val="right"/>
        <w:rPr>
          <w:sz w:val="28"/>
          <w:szCs w:val="28"/>
        </w:rPr>
      </w:pPr>
    </w:p>
    <w:p w14:paraId="72CCBD92" w14:textId="77777777" w:rsidR="005A43D9" w:rsidRDefault="005A43D9">
      <w:pPr>
        <w:jc w:val="right"/>
        <w:rPr>
          <w:sz w:val="28"/>
          <w:szCs w:val="28"/>
        </w:rPr>
      </w:pPr>
    </w:p>
    <w:p w14:paraId="3391715E" w14:textId="77777777" w:rsidR="005A43D9" w:rsidRDefault="005A43D9">
      <w:pPr>
        <w:jc w:val="right"/>
        <w:rPr>
          <w:sz w:val="28"/>
          <w:szCs w:val="28"/>
        </w:rPr>
      </w:pPr>
    </w:p>
    <w:p w14:paraId="6DB6E934" w14:textId="77777777" w:rsidR="005A43D9" w:rsidRDefault="005A43D9">
      <w:pPr>
        <w:jc w:val="right"/>
        <w:rPr>
          <w:sz w:val="28"/>
          <w:szCs w:val="28"/>
        </w:rPr>
      </w:pPr>
    </w:p>
    <w:p w14:paraId="1D1D69BA" w14:textId="77777777" w:rsidR="005A43D9" w:rsidRDefault="005A43D9">
      <w:pPr>
        <w:jc w:val="right"/>
        <w:rPr>
          <w:sz w:val="28"/>
          <w:szCs w:val="28"/>
        </w:rPr>
      </w:pPr>
    </w:p>
    <w:p w14:paraId="0C6DC589" w14:textId="77777777" w:rsidR="005A43D9" w:rsidRDefault="005A43D9">
      <w:pPr>
        <w:jc w:val="right"/>
        <w:rPr>
          <w:sz w:val="28"/>
          <w:szCs w:val="28"/>
        </w:rPr>
      </w:pPr>
    </w:p>
    <w:p w14:paraId="6A3FDEC0" w14:textId="77777777" w:rsidR="005A43D9" w:rsidRDefault="005A43D9">
      <w:pPr>
        <w:jc w:val="right"/>
        <w:rPr>
          <w:sz w:val="28"/>
          <w:szCs w:val="28"/>
        </w:rPr>
      </w:pPr>
    </w:p>
    <w:p w14:paraId="2F515E9E" w14:textId="77777777" w:rsidR="005A43D9" w:rsidRDefault="005A43D9">
      <w:pPr>
        <w:jc w:val="right"/>
        <w:rPr>
          <w:sz w:val="28"/>
          <w:szCs w:val="28"/>
        </w:rPr>
      </w:pPr>
    </w:p>
    <w:p w14:paraId="5FA79855" w14:textId="77777777" w:rsidR="005A43D9" w:rsidRDefault="005A43D9">
      <w:pPr>
        <w:jc w:val="right"/>
        <w:rPr>
          <w:sz w:val="28"/>
          <w:szCs w:val="28"/>
        </w:rPr>
      </w:pPr>
    </w:p>
    <w:p w14:paraId="3B8BD2EA" w14:textId="77777777" w:rsidR="005A43D9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7E273345" w14:textId="77777777" w:rsidR="005A43D9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14:paraId="40E6DD38" w14:textId="77777777" w:rsidR="005A43D9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МО Кисельнинское СП</w:t>
      </w:r>
    </w:p>
    <w:p w14:paraId="73C1909F" w14:textId="77777777" w:rsidR="005A43D9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Ленинградской области </w:t>
      </w:r>
    </w:p>
    <w:p w14:paraId="63D61773" w14:textId="77777777" w:rsidR="005A43D9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«   »        2019 г. №                          </w:t>
      </w:r>
    </w:p>
    <w:p w14:paraId="274E8200" w14:textId="77777777" w:rsidR="005A43D9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№1)</w:t>
      </w:r>
    </w:p>
    <w:p w14:paraId="09DE1112" w14:textId="77777777" w:rsidR="005A43D9" w:rsidRDefault="005A43D9">
      <w:pPr>
        <w:rPr>
          <w:sz w:val="28"/>
          <w:szCs w:val="28"/>
        </w:rPr>
      </w:pPr>
    </w:p>
    <w:p w14:paraId="27419590" w14:textId="77777777" w:rsidR="005A43D9" w:rsidRDefault="0076038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имущества, предназначенного для оказания</w:t>
      </w:r>
    </w:p>
    <w:p w14:paraId="1A138DBB" w14:textId="77777777" w:rsidR="005A43D9" w:rsidRDefault="0076038E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имущественной поддержки субъектам малого и среднего предпринимательства</w:t>
      </w:r>
    </w:p>
    <w:p w14:paraId="7B30FF4B" w14:textId="77777777" w:rsidR="005A43D9" w:rsidRDefault="007603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Кисельнинское СП</w:t>
      </w:r>
    </w:p>
    <w:p w14:paraId="21BEE193" w14:textId="77777777" w:rsidR="005A43D9" w:rsidRDefault="005A43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5068"/>
      </w:tblGrid>
      <w:tr w:rsidR="005A43D9" w14:paraId="02DD9580" w14:textId="77777777">
        <w:trPr>
          <w:trHeight w:val="684"/>
        </w:trPr>
        <w:tc>
          <w:tcPr>
            <w:tcW w:w="675" w:type="dxa"/>
          </w:tcPr>
          <w:p w14:paraId="32E08BA9" w14:textId="77777777" w:rsidR="005A43D9" w:rsidRDefault="0076038E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6B5AA244" w14:textId="77777777" w:rsidR="005A43D9" w:rsidRDefault="0076038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678" w:type="dxa"/>
          </w:tcPr>
          <w:p w14:paraId="0F0FFCAC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аренды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068" w:type="dxa"/>
          </w:tcPr>
          <w:p w14:paraId="735D1099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  <w:p w14:paraId="5452ADAD" w14:textId="77777777" w:rsidR="005A43D9" w:rsidRDefault="005A43D9">
            <w:pPr>
              <w:rPr>
                <w:sz w:val="28"/>
                <w:szCs w:val="28"/>
              </w:rPr>
            </w:pPr>
          </w:p>
        </w:tc>
      </w:tr>
      <w:tr w:rsidR="005A43D9" w14:paraId="33A39CEF" w14:textId="77777777">
        <w:tc>
          <w:tcPr>
            <w:tcW w:w="10421" w:type="dxa"/>
            <w:gridSpan w:val="3"/>
          </w:tcPr>
          <w:p w14:paraId="09BD0634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имущество</w:t>
            </w:r>
          </w:p>
        </w:tc>
      </w:tr>
      <w:tr w:rsidR="005A43D9" w14:paraId="0A83FCEE" w14:textId="77777777">
        <w:tc>
          <w:tcPr>
            <w:tcW w:w="675" w:type="dxa"/>
          </w:tcPr>
          <w:p w14:paraId="26C85575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E832F86" w14:textId="77777777" w:rsidR="005A43D9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д.Кисельня, ул.Центральная, д.20, помещение № 1</w:t>
            </w:r>
          </w:p>
        </w:tc>
        <w:tc>
          <w:tcPr>
            <w:tcW w:w="5068" w:type="dxa"/>
          </w:tcPr>
          <w:p w14:paraId="39C30AD9" w14:textId="77777777" w:rsidR="005A43D9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в здании торгово-бытового центра; общ.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135,4 кв.м.</w:t>
            </w:r>
          </w:p>
        </w:tc>
      </w:tr>
      <w:tr w:rsidR="005A43D9" w14:paraId="1273FEAC" w14:textId="77777777">
        <w:tc>
          <w:tcPr>
            <w:tcW w:w="675" w:type="dxa"/>
          </w:tcPr>
          <w:p w14:paraId="048ADEA0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E8B6163" w14:textId="77777777" w:rsidR="005A43D9" w:rsidRDefault="0076038E">
            <w:r>
              <w:rPr>
                <w:sz w:val="28"/>
                <w:szCs w:val="28"/>
              </w:rPr>
              <w:t>д.Кисельня, ул.Центральная, д.20, помещение № 2</w:t>
            </w:r>
          </w:p>
        </w:tc>
        <w:tc>
          <w:tcPr>
            <w:tcW w:w="5068" w:type="dxa"/>
          </w:tcPr>
          <w:p w14:paraId="2423F4D3" w14:textId="77777777" w:rsidR="005A43D9" w:rsidRDefault="0076038E">
            <w:r>
              <w:rPr>
                <w:sz w:val="28"/>
                <w:szCs w:val="28"/>
              </w:rPr>
              <w:t>Нежилое помещение в здании торгово-бытового центра;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38,5 кв.м.</w:t>
            </w:r>
          </w:p>
        </w:tc>
      </w:tr>
      <w:tr w:rsidR="005A43D9" w14:paraId="39476EB5" w14:textId="77777777">
        <w:tc>
          <w:tcPr>
            <w:tcW w:w="675" w:type="dxa"/>
          </w:tcPr>
          <w:p w14:paraId="06FDD2EC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52915152" w14:textId="77777777" w:rsidR="005A43D9" w:rsidRDefault="0076038E">
            <w:r>
              <w:rPr>
                <w:sz w:val="28"/>
                <w:szCs w:val="28"/>
              </w:rPr>
              <w:t>д.Кисельня, ул.Центральная, д.20, помещение № 3</w:t>
            </w:r>
          </w:p>
        </w:tc>
        <w:tc>
          <w:tcPr>
            <w:tcW w:w="5068" w:type="dxa"/>
          </w:tcPr>
          <w:p w14:paraId="2BE9895D" w14:textId="77777777" w:rsidR="005A43D9" w:rsidRDefault="0076038E">
            <w:r>
              <w:rPr>
                <w:sz w:val="28"/>
                <w:szCs w:val="28"/>
              </w:rPr>
              <w:t>Нежилое помещение в здании торгово-бытового центра;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120,8 кв.м.</w:t>
            </w:r>
          </w:p>
        </w:tc>
      </w:tr>
      <w:tr w:rsidR="005A43D9" w14:paraId="4A7BBC21" w14:textId="77777777">
        <w:tc>
          <w:tcPr>
            <w:tcW w:w="675" w:type="dxa"/>
          </w:tcPr>
          <w:p w14:paraId="046ED8E5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2B837314" w14:textId="77777777" w:rsidR="005A43D9" w:rsidRDefault="0076038E">
            <w:r>
              <w:rPr>
                <w:sz w:val="28"/>
                <w:szCs w:val="28"/>
              </w:rPr>
              <w:t>д.Кисельня, ул.Центральная, д.20, помещение № 4</w:t>
            </w:r>
          </w:p>
        </w:tc>
        <w:tc>
          <w:tcPr>
            <w:tcW w:w="5068" w:type="dxa"/>
          </w:tcPr>
          <w:p w14:paraId="6CE28E58" w14:textId="77777777" w:rsidR="005A43D9" w:rsidRDefault="0076038E">
            <w:r>
              <w:rPr>
                <w:sz w:val="28"/>
                <w:szCs w:val="28"/>
              </w:rPr>
              <w:t>Нежилое помещение в здании торгово-бытового центра;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81,9 кв.м.</w:t>
            </w:r>
          </w:p>
        </w:tc>
      </w:tr>
      <w:tr w:rsidR="005A43D9" w14:paraId="42B86161" w14:textId="77777777">
        <w:tc>
          <w:tcPr>
            <w:tcW w:w="675" w:type="dxa"/>
          </w:tcPr>
          <w:p w14:paraId="07ED2911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304D13F2" w14:textId="77777777" w:rsidR="005A43D9" w:rsidRDefault="0076038E">
            <w:r>
              <w:rPr>
                <w:sz w:val="28"/>
                <w:szCs w:val="28"/>
              </w:rPr>
              <w:t>д.Кисельня, ул.Центральная, д.20, помещение № 5</w:t>
            </w:r>
          </w:p>
        </w:tc>
        <w:tc>
          <w:tcPr>
            <w:tcW w:w="5068" w:type="dxa"/>
          </w:tcPr>
          <w:p w14:paraId="1802E92F" w14:textId="77777777" w:rsidR="005A43D9" w:rsidRDefault="0076038E">
            <w:r>
              <w:rPr>
                <w:sz w:val="28"/>
                <w:szCs w:val="28"/>
              </w:rPr>
              <w:t>Нежилое помещение в здании торгово-бытового центра;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38,0 кв.м.</w:t>
            </w:r>
          </w:p>
        </w:tc>
      </w:tr>
      <w:tr w:rsidR="005A43D9" w14:paraId="78D2EA1B" w14:textId="77777777">
        <w:tc>
          <w:tcPr>
            <w:tcW w:w="675" w:type="dxa"/>
          </w:tcPr>
          <w:p w14:paraId="367C8DA5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6352D0C0" w14:textId="77777777" w:rsidR="005A43D9" w:rsidRDefault="0076038E">
            <w:r>
              <w:rPr>
                <w:sz w:val="28"/>
                <w:szCs w:val="28"/>
              </w:rPr>
              <w:t>д.Кисельня, ул.Центральная, д.20, помещение № 6</w:t>
            </w:r>
          </w:p>
        </w:tc>
        <w:tc>
          <w:tcPr>
            <w:tcW w:w="5068" w:type="dxa"/>
          </w:tcPr>
          <w:p w14:paraId="7B1F3F78" w14:textId="77777777" w:rsidR="005A43D9" w:rsidRDefault="0076038E">
            <w:r>
              <w:rPr>
                <w:sz w:val="28"/>
                <w:szCs w:val="28"/>
              </w:rPr>
              <w:t>Нежилое помещение в здании торгово-бытового центра;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12,3 кв.м.</w:t>
            </w:r>
          </w:p>
        </w:tc>
      </w:tr>
      <w:tr w:rsidR="005A43D9" w14:paraId="595E5A42" w14:textId="77777777">
        <w:tc>
          <w:tcPr>
            <w:tcW w:w="675" w:type="dxa"/>
          </w:tcPr>
          <w:p w14:paraId="4E6C1667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23A44C5B" w14:textId="77777777" w:rsidR="005A43D9" w:rsidRDefault="0076038E">
            <w:r>
              <w:rPr>
                <w:sz w:val="28"/>
                <w:szCs w:val="28"/>
              </w:rPr>
              <w:t>д.Кисельня, ул.Центральная, д.20, помещение № 8</w:t>
            </w:r>
          </w:p>
        </w:tc>
        <w:tc>
          <w:tcPr>
            <w:tcW w:w="5068" w:type="dxa"/>
          </w:tcPr>
          <w:p w14:paraId="7111F7DA" w14:textId="77777777" w:rsidR="005A43D9" w:rsidRDefault="0076038E">
            <w:r>
              <w:rPr>
                <w:sz w:val="28"/>
                <w:szCs w:val="28"/>
              </w:rPr>
              <w:t>Нежилое помещение в здании торгово-бытового центра;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9,6 кв.м.</w:t>
            </w:r>
          </w:p>
        </w:tc>
      </w:tr>
      <w:tr w:rsidR="005A43D9" w14:paraId="72DCF865" w14:textId="77777777">
        <w:tc>
          <w:tcPr>
            <w:tcW w:w="675" w:type="dxa"/>
          </w:tcPr>
          <w:p w14:paraId="13B97DC1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4E1A1E8B" w14:textId="77777777" w:rsidR="005A43D9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д.Кисельня, ул.Центральная, д.20, пом. 2</w:t>
            </w:r>
          </w:p>
        </w:tc>
        <w:tc>
          <w:tcPr>
            <w:tcW w:w="5068" w:type="dxa"/>
          </w:tcPr>
          <w:p w14:paraId="5B1294A2" w14:textId="77777777" w:rsidR="005A43D9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в здании торгово-бытового центра; общ.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98,6 кв.м.</w:t>
            </w:r>
          </w:p>
        </w:tc>
      </w:tr>
      <w:tr w:rsidR="005A43D9" w14:paraId="7980922A" w14:textId="77777777">
        <w:tc>
          <w:tcPr>
            <w:tcW w:w="10421" w:type="dxa"/>
            <w:gridSpan w:val="3"/>
          </w:tcPr>
          <w:p w14:paraId="223229F6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Движимое имущество</w:t>
            </w:r>
          </w:p>
        </w:tc>
      </w:tr>
      <w:tr w:rsidR="005A43D9" w14:paraId="321C6D86" w14:textId="77777777">
        <w:tc>
          <w:tcPr>
            <w:tcW w:w="675" w:type="dxa"/>
          </w:tcPr>
          <w:p w14:paraId="54744041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0AD1E624" w14:textId="77777777" w:rsidR="005A43D9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д.Кисельня, ул.Центральная, д.5а, 2 этаж</w:t>
            </w:r>
          </w:p>
        </w:tc>
        <w:tc>
          <w:tcPr>
            <w:tcW w:w="5068" w:type="dxa"/>
          </w:tcPr>
          <w:p w14:paraId="3176B577" w14:textId="77777777" w:rsidR="005A43D9" w:rsidRDefault="007603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Монитор </w:t>
            </w:r>
            <w:r>
              <w:rPr>
                <w:sz w:val="28"/>
                <w:szCs w:val="28"/>
                <w:lang w:val="en-US"/>
              </w:rPr>
              <w:t>Samsunq 710 n</w:t>
            </w:r>
          </w:p>
        </w:tc>
      </w:tr>
      <w:tr w:rsidR="005A43D9" w14:paraId="548670FF" w14:textId="77777777">
        <w:tc>
          <w:tcPr>
            <w:tcW w:w="675" w:type="dxa"/>
          </w:tcPr>
          <w:p w14:paraId="07A2789D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7EF9C4B8" w14:textId="77777777" w:rsidR="005A43D9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д.Кисельня, ул.Центральная, д.5а, 2 этаж</w:t>
            </w:r>
          </w:p>
        </w:tc>
        <w:tc>
          <w:tcPr>
            <w:tcW w:w="5068" w:type="dxa"/>
          </w:tcPr>
          <w:p w14:paraId="4EFCD50F" w14:textId="77777777" w:rsidR="005A43D9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блок </w:t>
            </w:r>
          </w:p>
        </w:tc>
      </w:tr>
      <w:tr w:rsidR="005A43D9" w14:paraId="65A9995B" w14:textId="77777777">
        <w:tc>
          <w:tcPr>
            <w:tcW w:w="675" w:type="dxa"/>
          </w:tcPr>
          <w:p w14:paraId="44A9CA97" w14:textId="77777777" w:rsidR="005A43D9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40CDE889" w14:textId="77777777" w:rsidR="005A43D9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д.Кисельня, ул.Центральная, д.5а, 2 этаж</w:t>
            </w:r>
          </w:p>
        </w:tc>
        <w:tc>
          <w:tcPr>
            <w:tcW w:w="5068" w:type="dxa"/>
          </w:tcPr>
          <w:p w14:paraId="365E95E7" w14:textId="77777777" w:rsidR="005A43D9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</w:tr>
    </w:tbl>
    <w:p w14:paraId="366D1B1D" w14:textId="77777777" w:rsidR="005A43D9" w:rsidRDefault="005A43D9">
      <w:pPr>
        <w:rPr>
          <w:sz w:val="28"/>
          <w:szCs w:val="28"/>
        </w:rPr>
      </w:pPr>
    </w:p>
    <w:p w14:paraId="12B60653" w14:textId="77777777" w:rsidR="005A43D9" w:rsidRDefault="005A43D9">
      <w:pPr>
        <w:jc w:val="right"/>
        <w:rPr>
          <w:sz w:val="28"/>
          <w:szCs w:val="28"/>
        </w:rPr>
      </w:pPr>
    </w:p>
    <w:p w14:paraId="6C1D4902" w14:textId="77777777" w:rsidR="0076038E" w:rsidRDefault="0076038E">
      <w:pPr>
        <w:jc w:val="right"/>
        <w:rPr>
          <w:sz w:val="28"/>
          <w:szCs w:val="28"/>
        </w:rPr>
      </w:pPr>
    </w:p>
    <w:sectPr w:rsidR="0076038E">
      <w:pgSz w:w="11906" w:h="16838"/>
      <w:pgMar w:top="1021" w:right="567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57"/>
    <w:rsid w:val="00014000"/>
    <w:rsid w:val="00101C85"/>
    <w:rsid w:val="001028E7"/>
    <w:rsid w:val="00111AF2"/>
    <w:rsid w:val="00123B54"/>
    <w:rsid w:val="001731B2"/>
    <w:rsid w:val="0019418B"/>
    <w:rsid w:val="001A4A1E"/>
    <w:rsid w:val="001C0740"/>
    <w:rsid w:val="001D74EE"/>
    <w:rsid w:val="001E0D7A"/>
    <w:rsid w:val="001E6B91"/>
    <w:rsid w:val="002311D4"/>
    <w:rsid w:val="00237C12"/>
    <w:rsid w:val="00245FBA"/>
    <w:rsid w:val="002555EE"/>
    <w:rsid w:val="00264B7F"/>
    <w:rsid w:val="002652B0"/>
    <w:rsid w:val="00267970"/>
    <w:rsid w:val="002F6749"/>
    <w:rsid w:val="0034154D"/>
    <w:rsid w:val="00357467"/>
    <w:rsid w:val="00375BF3"/>
    <w:rsid w:val="003E4504"/>
    <w:rsid w:val="003F1D95"/>
    <w:rsid w:val="003F317A"/>
    <w:rsid w:val="00441DF3"/>
    <w:rsid w:val="0046388B"/>
    <w:rsid w:val="00475083"/>
    <w:rsid w:val="00506FDF"/>
    <w:rsid w:val="0052035C"/>
    <w:rsid w:val="005A43D9"/>
    <w:rsid w:val="005A586C"/>
    <w:rsid w:val="00661881"/>
    <w:rsid w:val="00664157"/>
    <w:rsid w:val="006663FD"/>
    <w:rsid w:val="006A0D98"/>
    <w:rsid w:val="006E2615"/>
    <w:rsid w:val="0076038E"/>
    <w:rsid w:val="0076048F"/>
    <w:rsid w:val="00792964"/>
    <w:rsid w:val="00795C0A"/>
    <w:rsid w:val="00812BD2"/>
    <w:rsid w:val="00847961"/>
    <w:rsid w:val="00854A06"/>
    <w:rsid w:val="00877447"/>
    <w:rsid w:val="0088554D"/>
    <w:rsid w:val="008A5A21"/>
    <w:rsid w:val="008E7957"/>
    <w:rsid w:val="00944DCF"/>
    <w:rsid w:val="009657B2"/>
    <w:rsid w:val="009D59E4"/>
    <w:rsid w:val="00A733FB"/>
    <w:rsid w:val="00A8097A"/>
    <w:rsid w:val="00A93267"/>
    <w:rsid w:val="00AB075C"/>
    <w:rsid w:val="00AB145A"/>
    <w:rsid w:val="00AF5681"/>
    <w:rsid w:val="00B11CAA"/>
    <w:rsid w:val="00C12E16"/>
    <w:rsid w:val="00C23321"/>
    <w:rsid w:val="00CF48B6"/>
    <w:rsid w:val="00D17F1F"/>
    <w:rsid w:val="00D65477"/>
    <w:rsid w:val="00DC6CD7"/>
    <w:rsid w:val="00E203B7"/>
    <w:rsid w:val="00E46D0F"/>
    <w:rsid w:val="00ED66BD"/>
    <w:rsid w:val="00F64D2F"/>
    <w:rsid w:val="00F7046E"/>
    <w:rsid w:val="00FB3745"/>
    <w:rsid w:val="00FD7733"/>
    <w:rsid w:val="591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16498"/>
  <w15:docId w15:val="{EF31A907-8257-4452-94C2-C6BEF00D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</w:style>
  <w:style w:type="character" w:styleId="a3">
    <w:name w:val="Strong"/>
    <w:qFormat/>
    <w:rPr>
      <w:b/>
      <w:bCs/>
    </w:rPr>
  </w:style>
  <w:style w:type="character" w:customStyle="1" w:styleId="2">
    <w:name w:val="Основной текст 2 Знак"/>
    <w:link w:val="20"/>
    <w:rPr>
      <w:bCs/>
      <w:sz w:val="28"/>
      <w:szCs w:val="28"/>
      <w:lang w:val="ru-RU" w:eastAsia="ru-RU" w:bidi="ar-SA"/>
    </w:rPr>
  </w:style>
  <w:style w:type="character" w:styleId="a4">
    <w:name w:val="Hyperlink"/>
    <w:unhideWhenUsed/>
    <w:rPr>
      <w:color w:val="0000FF"/>
      <w:u w:val="single"/>
    </w:rPr>
  </w:style>
  <w:style w:type="character" w:customStyle="1" w:styleId="spelle">
    <w:name w:val="spelle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"/>
    <w:unhideWhenUsed/>
    <w:pPr>
      <w:jc w:val="both"/>
    </w:pPr>
    <w:rPr>
      <w:bCs/>
      <w:sz w:val="28"/>
      <w:szCs w:val="28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4</DocSecurity>
  <Lines>34</Lines>
  <Paragraphs>9</Paragraphs>
  <ScaleCrop>false</ScaleCrop>
  <Company>Reanimator EE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Положения «Об автомобильных дорогах общего пользования местного значения и осуществлении дорожной деятельности на территории МО Кисельнинское сельское поселение Волховского муниципального района Ленинградской области»</dc:title>
  <dc:subject/>
  <dc:creator>User</dc:creator>
  <cp:keywords/>
  <dc:description/>
  <cp:lastModifiedBy>Lvs Ls</cp:lastModifiedBy>
  <cp:revision>2</cp:revision>
  <cp:lastPrinted>2019-04-08T09:22:00Z</cp:lastPrinted>
  <dcterms:created xsi:type="dcterms:W3CDTF">2020-06-29T13:59:00Z</dcterms:created>
  <dcterms:modified xsi:type="dcterms:W3CDTF">2020-06-29T13:59:00Z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