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22" w:rsidRPr="004E1CFE" w:rsidRDefault="00F86422" w:rsidP="00F8642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9644" wp14:editId="090060F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6E955273" wp14:editId="7189091D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</w:rPr>
      </w:pPr>
    </w:p>
    <w:p w:rsidR="00F86422" w:rsidRPr="006971E0" w:rsidRDefault="00F86422" w:rsidP="00F8642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6422" w:rsidRPr="004E1CFE" w:rsidRDefault="00F86422" w:rsidP="00F864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28  января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7</w:t>
      </w:r>
    </w:p>
    <w:p w:rsidR="00F86422" w:rsidRPr="004E1CFE" w:rsidRDefault="00F86422" w:rsidP="00F864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F86422" w:rsidRPr="002570EF" w:rsidTr="00E27EB8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82669D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br/>
              <w:t>и членов их семей на официальн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Совета депутатов Волховского муниципального района Ленинградской области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этих сведений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бщероссийским средствам массовой информации для опубликования</w:t>
            </w:r>
          </w:p>
          <w:p w:rsidR="00F86422" w:rsidRPr="00274243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422" w:rsidRDefault="00F86422" w:rsidP="00F86422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9116A0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9116A0">
        <w:rPr>
          <w:rFonts w:ascii="Times New Roman" w:hAnsi="Times New Roman"/>
          <w:sz w:val="28"/>
          <w:szCs w:val="28"/>
        </w:rPr>
        <w:t xml:space="preserve"> </w:t>
      </w:r>
      <w:r w:rsidRPr="00B43F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 Волховского муниципального района, Совет депутатов Волховского муниципального района Ленинградской области</w:t>
      </w:r>
    </w:p>
    <w:p w:rsidR="00F86422" w:rsidRPr="00D36F04" w:rsidRDefault="00F86422" w:rsidP="00F86422">
      <w:pPr>
        <w:pStyle w:val="a3"/>
      </w:pPr>
    </w:p>
    <w:p w:rsidR="00F86422" w:rsidRDefault="00F86422" w:rsidP="00F86422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F86422" w:rsidRPr="00AD4174" w:rsidRDefault="00F86422" w:rsidP="00F86422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F86422" w:rsidRPr="009116A0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9116A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F86422" w:rsidRPr="00467BDA" w:rsidRDefault="00F86422" w:rsidP="00F86422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 xml:space="preserve">2. </w:t>
      </w:r>
      <w:r w:rsidRPr="00467BDA">
        <w:rPr>
          <w:rStyle w:val="FontStyle14"/>
          <w:bCs/>
          <w:spacing w:val="2"/>
          <w:sz w:val="28"/>
          <w:szCs w:val="28"/>
        </w:rPr>
        <w:t>Признать утратившими силу решения Совета депутатов Волховского муниципального района Ленинградской области:</w:t>
      </w:r>
    </w:p>
    <w:p w:rsidR="00F86422" w:rsidRPr="00467BDA" w:rsidRDefault="00F86422" w:rsidP="00F86422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proofErr w:type="gramStart"/>
      <w:r w:rsidRPr="00467BDA">
        <w:rPr>
          <w:rStyle w:val="FontStyle14"/>
          <w:bCs/>
          <w:spacing w:val="2"/>
          <w:sz w:val="28"/>
          <w:szCs w:val="28"/>
        </w:rPr>
        <w:t>- от 18 января 2018 года № 3 «</w:t>
      </w:r>
      <w:r w:rsidRPr="00467BDA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r w:rsidRPr="00467BDA">
        <w:rPr>
          <w:rFonts w:ascii="Times New Roman" w:hAnsi="Times New Roman"/>
          <w:sz w:val="28"/>
          <w:szCs w:val="28"/>
        </w:rPr>
        <w:lastRenderedPageBreak/>
        <w:t>характера лица, замещающего муниципальную должность Волховского муниципального района Ленинградской области, членов его семьи на официальном сайте Совета депутатов Волховского муниципального района</w:t>
      </w:r>
      <w:r w:rsidRPr="00E772D6">
        <w:t xml:space="preserve"> </w:t>
      </w:r>
      <w:r w:rsidRPr="00E772D6">
        <w:rPr>
          <w:rStyle w:val="FontStyle14"/>
          <w:sz w:val="28"/>
          <w:szCs w:val="28"/>
        </w:rPr>
        <w:t>Ленинградской области</w:t>
      </w:r>
      <w:r w:rsidRPr="00E772D6">
        <w:t xml:space="preserve"> </w:t>
      </w:r>
      <w:r w:rsidRPr="00467BD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467BDA">
        <w:rPr>
          <w:rStyle w:val="FontStyle14"/>
          <w:bCs/>
          <w:spacing w:val="2"/>
          <w:sz w:val="28"/>
          <w:szCs w:val="28"/>
        </w:rPr>
        <w:t>»;</w:t>
      </w:r>
      <w:proofErr w:type="gramEnd"/>
    </w:p>
    <w:p w:rsidR="00F86422" w:rsidRPr="009116A0" w:rsidRDefault="00F86422" w:rsidP="00F86422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proofErr w:type="gramStart"/>
      <w:r>
        <w:rPr>
          <w:rStyle w:val="FontStyle14"/>
          <w:bCs/>
          <w:spacing w:val="2"/>
          <w:sz w:val="28"/>
          <w:szCs w:val="28"/>
        </w:rPr>
        <w:t>- от 29 марта 2019 года № 82 «</w:t>
      </w:r>
      <w:r w:rsidRPr="00E772D6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Волховского муниципального района от 18.01.2018 № 3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Волховского муниципального района Ленинградской области, членов его семьи на официальном сайте Совета депутатов Волховского муниципального района </w:t>
      </w:r>
      <w:r w:rsidRPr="00E772D6">
        <w:rPr>
          <w:rStyle w:val="FontStyle14"/>
          <w:sz w:val="28"/>
          <w:szCs w:val="28"/>
        </w:rPr>
        <w:t>Ленинградской области</w:t>
      </w:r>
      <w:r w:rsidRPr="00E772D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</w:t>
      </w:r>
      <w:proofErr w:type="gramEnd"/>
      <w:r w:rsidRPr="00E772D6">
        <w:rPr>
          <w:rFonts w:ascii="Times New Roman" w:hAnsi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  <w:r>
        <w:rPr>
          <w:rStyle w:val="FontStyle14"/>
          <w:bCs/>
          <w:spacing w:val="2"/>
          <w:sz w:val="28"/>
          <w:szCs w:val="28"/>
        </w:rPr>
        <w:t>»</w:t>
      </w:r>
      <w:r w:rsidRPr="009116A0">
        <w:rPr>
          <w:rStyle w:val="FontStyle14"/>
          <w:bCs/>
          <w:spacing w:val="2"/>
          <w:sz w:val="28"/>
          <w:szCs w:val="28"/>
        </w:rPr>
        <w:t>.</w:t>
      </w:r>
    </w:p>
    <w:p w:rsidR="00F86422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опубликованию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 и </w:t>
      </w:r>
      <w:r w:rsidRPr="00BE271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01 февраля 2020 года</w:t>
      </w:r>
      <w:r w:rsidRPr="00BE2714">
        <w:rPr>
          <w:sz w:val="28"/>
          <w:szCs w:val="28"/>
        </w:rPr>
        <w:t>.</w:t>
      </w:r>
    </w:p>
    <w:p w:rsidR="00F86422" w:rsidRPr="00300E01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00E01">
        <w:rPr>
          <w:sz w:val="28"/>
          <w:szCs w:val="28"/>
        </w:rPr>
        <w:t>по вопросам местного самоуправления, законности, правопорядка и депутатской этики</w:t>
      </w:r>
      <w:r w:rsidRPr="00300E01">
        <w:rPr>
          <w:bCs/>
          <w:sz w:val="28"/>
          <w:szCs w:val="28"/>
        </w:rPr>
        <w:t>.</w:t>
      </w:r>
    </w:p>
    <w:p w:rsidR="00F86422" w:rsidRDefault="00F86422" w:rsidP="00F864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86422" w:rsidRPr="00C3748A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22" w:rsidRPr="00C3748A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F86422" w:rsidRPr="00C3748A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F86422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648" w:rsidRDefault="00EE2648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 января 2020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16A0">
        <w:rPr>
          <w:rFonts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Совета депутатов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F86422" w:rsidRPr="009116A0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1. </w:t>
      </w:r>
      <w:proofErr w:type="gramStart"/>
      <w:r w:rsidRPr="009116A0">
        <w:rPr>
          <w:rFonts w:ascii="Times New Roman" w:hAnsi="Times New Roman"/>
          <w:sz w:val="28"/>
          <w:szCs w:val="28"/>
        </w:rPr>
        <w:t xml:space="preserve">Настоящим Порядком устанавливается обязанность лица, ответственного за противодействие коррупции в </w:t>
      </w:r>
      <w:r>
        <w:rPr>
          <w:rFonts w:ascii="Times New Roman" w:hAnsi="Times New Roman"/>
          <w:sz w:val="28"/>
          <w:szCs w:val="28"/>
        </w:rPr>
        <w:t>Совете депутатов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по тексту – Совет депутатов) </w:t>
      </w:r>
      <w:r w:rsidRPr="009116A0">
        <w:rPr>
          <w:rFonts w:ascii="Times New Roman" w:hAnsi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9116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(или</w:t>
      </w:r>
      <w:proofErr w:type="gramEnd"/>
      <w:r w:rsidRPr="009116A0">
        <w:rPr>
          <w:rFonts w:ascii="Times New Roman" w:hAnsi="Times New Roman"/>
          <w:sz w:val="28"/>
          <w:szCs w:val="28"/>
        </w:rPr>
        <w:t>) предоставления этих сведений общероссийским средствам массовой информации для опубликования в связи с их запросами.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официальных сайтах размещаются для опубликования следующие сведения: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9116A0">
        <w:rPr>
          <w:rFonts w:ascii="Times New Roman" w:hAnsi="Times New Roman"/>
          <w:sz w:val="28"/>
          <w:szCs w:val="28"/>
        </w:rPr>
        <w:br/>
        <w:t>и его супруги (супруга) за три последних года, предшествующих отчетному периоду.</w:t>
      </w:r>
      <w:proofErr w:type="gramEnd"/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официальных сайтах для опубликования сведениях запрещается указывать: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lastRenderedPageBreak/>
        <w:t xml:space="preserve">а) иные сведения (кроме указанных в </w:t>
      </w:r>
      <w:hyperlink r:id="rId7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F86422" w:rsidRPr="00C13E51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4. </w:t>
      </w:r>
      <w:proofErr w:type="gramStart"/>
      <w:r w:rsidRPr="009116A0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0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1AD">
        <w:rPr>
          <w:rFonts w:ascii="Times New Roman" w:hAnsi="Times New Roman"/>
          <w:sz w:val="28"/>
          <w:szCs w:val="28"/>
        </w:rPr>
        <w:t>представляются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1AD">
        <w:rPr>
          <w:rFonts w:ascii="Times New Roman" w:hAnsi="Times New Roman"/>
          <w:sz w:val="28"/>
          <w:szCs w:val="28"/>
        </w:rPr>
        <w:t>в адрес главы Волховского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срок, не превышающим </w:t>
      </w:r>
      <w:r w:rsidRPr="009116A0">
        <w:rPr>
          <w:rFonts w:ascii="Times New Roman" w:hAnsi="Times New Roman"/>
          <w:sz w:val="28"/>
          <w:szCs w:val="28"/>
        </w:rPr>
        <w:t xml:space="preserve">14 рабочих дней со дня истечения срока, установленного областным законодательством для </w:t>
      </w:r>
      <w:r w:rsidRPr="00C13E51">
        <w:rPr>
          <w:rFonts w:ascii="Times New Roman" w:hAnsi="Times New Roman"/>
          <w:sz w:val="28"/>
          <w:szCs w:val="28"/>
        </w:rPr>
        <w:t>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</w:t>
      </w:r>
      <w:proofErr w:type="gramEnd"/>
      <w:r w:rsidRPr="00C13E51">
        <w:rPr>
          <w:rFonts w:ascii="Times New Roman" w:hAnsi="Times New Roman"/>
          <w:sz w:val="28"/>
          <w:szCs w:val="28"/>
        </w:rPr>
        <w:t xml:space="preserve"> их </w:t>
      </w:r>
      <w:proofErr w:type="gramStart"/>
      <w:r w:rsidRPr="00C13E51">
        <w:rPr>
          <w:rFonts w:ascii="Times New Roman" w:hAnsi="Times New Roman"/>
          <w:sz w:val="28"/>
          <w:szCs w:val="28"/>
        </w:rPr>
        <w:t>приеме</w:t>
      </w:r>
      <w:proofErr w:type="gramEnd"/>
      <w:r w:rsidRPr="00C13E51">
        <w:rPr>
          <w:rFonts w:ascii="Times New Roman" w:hAnsi="Times New Roman"/>
          <w:sz w:val="28"/>
          <w:szCs w:val="28"/>
        </w:rPr>
        <w:t xml:space="preserve"> государственным органом Ленинградской области по профилактике коррупционных и иных правонарушений. </w:t>
      </w:r>
    </w:p>
    <w:p w:rsidR="00F86422" w:rsidRPr="00A96828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1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>
        <w:rPr>
          <w:rFonts w:ascii="Times New Roman" w:hAnsi="Times New Roman"/>
          <w:sz w:val="28"/>
          <w:szCs w:val="28"/>
        </w:rPr>
        <w:t>Совете депутатов,</w:t>
      </w:r>
      <w:r w:rsidRPr="00CA4E4D"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по форме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</w:t>
      </w:r>
      <w:proofErr w:type="gramEnd"/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5.  Сведения, указанные в пункте 2 настоящего Порядка, предоставляются общероссийским ср</w:t>
      </w:r>
      <w:bookmarkStart w:id="0" w:name="_GoBack"/>
      <w:bookmarkEnd w:id="0"/>
      <w:r w:rsidRPr="009116A0">
        <w:rPr>
          <w:rFonts w:ascii="Times New Roman" w:hAnsi="Times New Roman"/>
          <w:sz w:val="28"/>
          <w:szCs w:val="28"/>
        </w:rPr>
        <w:t>едствам массовой информации на основании их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6. В случае поступления в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2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>
        <w:rPr>
          <w:rFonts w:ascii="Times New Roman" w:hAnsi="Times New Roman"/>
          <w:sz w:val="28"/>
          <w:szCs w:val="28"/>
        </w:rPr>
        <w:t>Совете депутатов</w:t>
      </w:r>
      <w:r w:rsidRPr="009116A0">
        <w:rPr>
          <w:rFonts w:ascii="Times New Roman" w:hAnsi="Times New Roman"/>
          <w:sz w:val="28"/>
          <w:szCs w:val="28"/>
        </w:rPr>
        <w:t>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lastRenderedPageBreak/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Совета депутатов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ё</w:t>
      </w:r>
      <w:r w:rsidRPr="009116A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6422" w:rsidRPr="00CC4194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8. Представленные копии справок о доходах, расходах, об имуществе и обязательствах имущественного характера хранятся в аппарате Совета депутатов в течение </w:t>
      </w:r>
      <w:r>
        <w:rPr>
          <w:rFonts w:ascii="Times New Roman" w:hAnsi="Times New Roman"/>
          <w:sz w:val="28"/>
          <w:szCs w:val="28"/>
        </w:rPr>
        <w:t>6</w:t>
      </w:r>
      <w:r w:rsidRPr="00C13E51">
        <w:rPr>
          <w:rFonts w:ascii="Times New Roman" w:hAnsi="Times New Roman"/>
          <w:sz w:val="28"/>
          <w:szCs w:val="28"/>
        </w:rPr>
        <w:t>0 календарных дней с момента их подачи в адрес главы Волховского муниципального района.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Pr="00A3053A" w:rsidRDefault="00F86422" w:rsidP="00F86422">
      <w:pPr>
        <w:jc w:val="right"/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</w:rPr>
        <w:sectPr w:rsidR="00F86422" w:rsidSect="00D9742A">
          <w:pgSz w:w="11904" w:h="16834"/>
          <w:pgMar w:top="851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F86422" w:rsidRPr="00020DB8" w:rsidRDefault="00F86422" w:rsidP="00E27EB8">
            <w:pPr>
              <w:pStyle w:val="a3"/>
            </w:pPr>
            <w:r w:rsidRPr="00020DB8">
              <w:t>Форма</w:t>
            </w:r>
          </w:p>
        </w:tc>
      </w:tr>
      <w:tr w:rsidR="00F86422" w:rsidRPr="0099595B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BD0679" w:rsidRDefault="00F86422" w:rsidP="00E27EB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F86422" w:rsidRDefault="00F86422" w:rsidP="00F86422">
      <w:pPr>
        <w:rPr>
          <w:rFonts w:ascii="Times New Roman" w:hAnsi="Times New Roman"/>
        </w:rPr>
        <w:sectPr w:rsidR="00F86422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F86422" w:rsidRDefault="00F86422" w:rsidP="00F86422">
      <w:pPr>
        <w:jc w:val="right"/>
        <w:rPr>
          <w:rStyle w:val="a5"/>
          <w:rFonts w:ascii="Times New Roman" w:hAnsi="Times New Roman"/>
          <w:bCs/>
        </w:rPr>
      </w:pPr>
    </w:p>
    <w:p w:rsidR="00F86422" w:rsidRPr="00A3053A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  <w:sz w:val="23"/>
          <w:szCs w:val="23"/>
        </w:rPr>
        <w:sectPr w:rsidR="00F86422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F86422" w:rsidRPr="00E841AD" w:rsidTr="00E27EB8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jc w:val="right"/>
            </w:pPr>
            <w:r w:rsidRPr="00E841AD">
              <w:rPr>
                <w:rStyle w:val="a5"/>
                <w:rFonts w:ascii="Times New Roman" w:hAnsi="Times New Roman"/>
                <w:bCs/>
              </w:rPr>
              <w:t>Приложение 2</w:t>
            </w:r>
            <w:r w:rsidRPr="00E841AD">
              <w:t xml:space="preserve"> </w:t>
            </w:r>
            <w:r w:rsidRPr="00E841AD">
              <w:rPr>
                <w:rStyle w:val="a5"/>
                <w:rFonts w:ascii="Times New Roman" w:hAnsi="Times New Roman"/>
                <w:bCs/>
              </w:rPr>
              <w:t xml:space="preserve">к </w:t>
            </w:r>
            <w:r w:rsidRPr="00E841AD">
              <w:rPr>
                <w:rStyle w:val="a4"/>
                <w:rFonts w:ascii="Times New Roman" w:hAnsi="Times New Roman"/>
              </w:rPr>
              <w:t>Порядку</w:t>
            </w: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F86422" w:rsidRPr="0099595B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99595B" w:rsidRDefault="00F86422" w:rsidP="00E27EB8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F86422" w:rsidRDefault="00F86422" w:rsidP="00F86422">
      <w:pPr>
        <w:rPr>
          <w:rFonts w:ascii="Times New Roman" w:hAnsi="Times New Roman"/>
        </w:rPr>
        <w:sectPr w:rsidR="00F86422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</w:p>
    <w:p w:rsidR="007A66CC" w:rsidRDefault="007A66CC"/>
    <w:sectPr w:rsidR="007A66CC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22"/>
    <w:rsid w:val="007A66CC"/>
    <w:rsid w:val="00A96828"/>
    <w:rsid w:val="00EE2648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dcterms:created xsi:type="dcterms:W3CDTF">2020-01-29T08:16:00Z</dcterms:created>
  <dcterms:modified xsi:type="dcterms:W3CDTF">2020-01-30T09:02:00Z</dcterms:modified>
</cp:coreProperties>
</file>