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4" w:rsidRPr="000460A3" w:rsidRDefault="004D254E" w:rsidP="00AD7F74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2SbjGIsCAAAOBQAADgAAAAAAAAAAAAAAAAAuAgAAZHJzL2Uyb0RvYy54bWxQSwECLQAU&#10;AAYACAAAACEArCe2JN8AAAAKAQAADwAAAAAAAAAAAAAAAADlBAAAZHJzL2Rvd25yZXYueG1sUEsF&#10;BgAAAAAEAAQA8wAAAPEFAAAAAA==&#10;" stroked="f">
            <v:textbox>
              <w:txbxContent>
                <w:p w:rsidR="00AD7F74" w:rsidRDefault="00AD7F74" w:rsidP="00AD7F7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7F74">
        <w:rPr>
          <w:noProof/>
          <w:sz w:val="28"/>
          <w:szCs w:val="28"/>
        </w:rPr>
        <w:drawing>
          <wp:inline distT="0" distB="0" distL="0" distR="0">
            <wp:extent cx="723265" cy="914400"/>
            <wp:effectExtent l="19050" t="0" r="63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74" w:rsidRPr="000460A3" w:rsidRDefault="00AD7F74" w:rsidP="00AD7F74">
      <w:pPr>
        <w:pStyle w:val="1"/>
        <w:rPr>
          <w:sz w:val="28"/>
          <w:szCs w:val="28"/>
        </w:rPr>
      </w:pPr>
    </w:p>
    <w:p w:rsidR="00AD7F74" w:rsidRPr="00170A5E" w:rsidRDefault="00AD7F74" w:rsidP="00AD7F74">
      <w:pPr>
        <w:pStyle w:val="1"/>
        <w:jc w:val="center"/>
        <w:rPr>
          <w:b/>
          <w:bCs/>
          <w:sz w:val="28"/>
          <w:szCs w:val="28"/>
        </w:rPr>
      </w:pPr>
      <w:r w:rsidRPr="00170A5E">
        <w:rPr>
          <w:b/>
          <w:sz w:val="28"/>
          <w:szCs w:val="28"/>
        </w:rPr>
        <w:t>СОВЕТ ДЕПУТАТОВ</w:t>
      </w:r>
    </w:p>
    <w:p w:rsidR="00AD7F74" w:rsidRPr="00170A5E" w:rsidRDefault="00AD7F74" w:rsidP="00AD7F7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ВОЛХОВСКОГО МУНИЦИПАЛЬНОГО РАЙОНА</w:t>
      </w:r>
    </w:p>
    <w:p w:rsidR="00AD7F74" w:rsidRPr="00170A5E" w:rsidRDefault="00AD7F74" w:rsidP="00AD7F7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ЛЕНИНГРАДСКОЙ ОБЛАСТИ</w:t>
      </w:r>
    </w:p>
    <w:p w:rsidR="00AD7F74" w:rsidRPr="000460A3" w:rsidRDefault="00AD7F74" w:rsidP="00AD7F74">
      <w:pPr>
        <w:rPr>
          <w:b/>
          <w:sz w:val="28"/>
          <w:szCs w:val="28"/>
        </w:rPr>
      </w:pPr>
    </w:p>
    <w:p w:rsidR="00AD7F74" w:rsidRPr="000460A3" w:rsidRDefault="00AD7F74" w:rsidP="00AD7F74">
      <w:pPr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 xml:space="preserve">                                                       РЕШЕНИЕ </w:t>
      </w:r>
    </w:p>
    <w:p w:rsidR="00AD7F74" w:rsidRPr="000460A3" w:rsidRDefault="00AD7F74" w:rsidP="00AD7F74">
      <w:pPr>
        <w:jc w:val="center"/>
        <w:rPr>
          <w:b/>
          <w:sz w:val="28"/>
          <w:szCs w:val="28"/>
        </w:rPr>
      </w:pPr>
    </w:p>
    <w:p w:rsidR="00AD7F74" w:rsidRPr="0049305B" w:rsidRDefault="00AD7F74" w:rsidP="00AD7F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60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06  мая </w:t>
      </w:r>
      <w:r w:rsidRPr="0004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0460A3">
        <w:rPr>
          <w:b/>
          <w:sz w:val="28"/>
          <w:szCs w:val="28"/>
        </w:rPr>
        <w:t xml:space="preserve">  года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0460A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89</w:t>
      </w:r>
    </w:p>
    <w:p w:rsidR="00AD7F74" w:rsidRDefault="00AD7F74" w:rsidP="00AD7F74">
      <w:pPr>
        <w:autoSpaceDE w:val="0"/>
        <w:autoSpaceDN w:val="0"/>
        <w:adjustRightInd w:val="0"/>
        <w:rPr>
          <w:b/>
          <w:bCs/>
        </w:rPr>
      </w:pP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Об  отчете  председателя</w:t>
      </w: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Контрольно-счётного  органа</w:t>
      </w: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Волховского  муниципального  района</w:t>
      </w:r>
    </w:p>
    <w:p w:rsidR="00AD7F74" w:rsidRPr="000460A3" w:rsidRDefault="00AD7F74" w:rsidP="00AD7F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  за  2018</w:t>
      </w:r>
      <w:r w:rsidRPr="00170A5E">
        <w:rPr>
          <w:b/>
          <w:bCs/>
        </w:rPr>
        <w:t xml:space="preserve">  год</w:t>
      </w:r>
      <w:r w:rsidRPr="000460A3">
        <w:rPr>
          <w:b/>
          <w:bCs/>
          <w:sz w:val="28"/>
          <w:szCs w:val="28"/>
        </w:rPr>
        <w:t xml:space="preserve"> </w:t>
      </w:r>
    </w:p>
    <w:p w:rsidR="00AD7F74" w:rsidRDefault="00AD7F74" w:rsidP="00AD7F74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AD7F74" w:rsidRPr="000460A3" w:rsidRDefault="00AD7F74" w:rsidP="00AD7F74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0460A3">
        <w:rPr>
          <w:sz w:val="28"/>
          <w:szCs w:val="28"/>
        </w:rPr>
        <w:t>Заслушав и обсудив представленный председателем Контрольно-счётного органа Волховск</w:t>
      </w:r>
      <w:r>
        <w:rPr>
          <w:sz w:val="28"/>
          <w:szCs w:val="28"/>
        </w:rPr>
        <w:t>ого муниципального района Ильиче</w:t>
      </w:r>
      <w:r w:rsidRPr="000460A3">
        <w:rPr>
          <w:sz w:val="28"/>
          <w:szCs w:val="28"/>
        </w:rPr>
        <w:t xml:space="preserve">вой О.И. отчёт о деятельности Контрольно-счётного органа Волховского муниципального района Ленинградской </w:t>
      </w:r>
      <w:r>
        <w:rPr>
          <w:sz w:val="28"/>
          <w:szCs w:val="28"/>
        </w:rPr>
        <w:t>области за 2018</w:t>
      </w:r>
      <w:r w:rsidRPr="000460A3">
        <w:rPr>
          <w:sz w:val="28"/>
          <w:szCs w:val="28"/>
        </w:rPr>
        <w:t xml:space="preserve"> год, руководствуясь статьей 19 Федерального закона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4 части 15 и пунктом 23.2 части 23 Положения о</w:t>
      </w:r>
      <w:proofErr w:type="gramEnd"/>
      <w:r w:rsidRPr="000460A3">
        <w:rPr>
          <w:sz w:val="28"/>
          <w:szCs w:val="28"/>
        </w:rPr>
        <w:t xml:space="preserve"> Контрольно-счётном </w:t>
      </w:r>
      <w:proofErr w:type="gramStart"/>
      <w:r w:rsidRPr="000460A3">
        <w:rPr>
          <w:sz w:val="28"/>
          <w:szCs w:val="28"/>
        </w:rPr>
        <w:t>органе</w:t>
      </w:r>
      <w:proofErr w:type="gramEnd"/>
      <w:r w:rsidRPr="000460A3">
        <w:rPr>
          <w:sz w:val="28"/>
          <w:szCs w:val="28"/>
        </w:rPr>
        <w:t xml:space="preserve"> Волховского муниципального района Волховского муниципального района Ленинградской области, утвержденного решением Совета депутатов Волховс</w:t>
      </w:r>
      <w:r>
        <w:rPr>
          <w:sz w:val="28"/>
          <w:szCs w:val="28"/>
        </w:rPr>
        <w:t>кого муниципального района от 15.11.2017 года № 86</w:t>
      </w:r>
      <w:r w:rsidRPr="000460A3">
        <w:rPr>
          <w:sz w:val="28"/>
          <w:szCs w:val="28"/>
        </w:rPr>
        <w:t>,  в соответствии с</w:t>
      </w:r>
      <w:r>
        <w:rPr>
          <w:sz w:val="28"/>
          <w:szCs w:val="28"/>
        </w:rPr>
        <w:t>о</w:t>
      </w:r>
      <w:r w:rsidRPr="00D941D4">
        <w:rPr>
          <w:color w:val="FF0000"/>
          <w:sz w:val="28"/>
          <w:szCs w:val="28"/>
        </w:rPr>
        <w:t xml:space="preserve"> </w:t>
      </w:r>
      <w:r w:rsidRPr="003455FD">
        <w:rPr>
          <w:sz w:val="28"/>
          <w:szCs w:val="28"/>
        </w:rPr>
        <w:t>статьёй 33</w:t>
      </w:r>
      <w:r w:rsidRPr="000460A3">
        <w:rPr>
          <w:sz w:val="28"/>
          <w:szCs w:val="28"/>
        </w:rPr>
        <w:t xml:space="preserve"> Устава Волховского муниципального района Ленинградской области, Совет депутатов Волховского муниципального района Ленинградской области</w:t>
      </w:r>
    </w:p>
    <w:p w:rsidR="00AD7F74" w:rsidRPr="000460A3" w:rsidRDefault="00AD7F74" w:rsidP="00AD7F74">
      <w:pPr>
        <w:tabs>
          <w:tab w:val="left" w:pos="0"/>
        </w:tabs>
        <w:jc w:val="center"/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>решил:</w:t>
      </w:r>
    </w:p>
    <w:p w:rsidR="00AD7F74" w:rsidRPr="00170A5E" w:rsidRDefault="00AD7F74" w:rsidP="00AD7F74">
      <w:pPr>
        <w:tabs>
          <w:tab w:val="left" w:pos="0"/>
        </w:tabs>
        <w:ind w:firstLine="708"/>
        <w:jc w:val="both"/>
        <w:rPr>
          <w:sz w:val="12"/>
          <w:szCs w:val="12"/>
        </w:rPr>
      </w:pPr>
      <w:r w:rsidRPr="000460A3">
        <w:rPr>
          <w:sz w:val="28"/>
          <w:szCs w:val="28"/>
        </w:rPr>
        <w:tab/>
      </w:r>
    </w:p>
    <w:p w:rsidR="00AD7F74" w:rsidRPr="000460A3" w:rsidRDefault="00AD7F74" w:rsidP="00AD7F74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>1. Принять к сведению отчёт председателя Контрольно-счётного органа Волховского муниципального рай</w:t>
      </w:r>
      <w:r>
        <w:rPr>
          <w:sz w:val="28"/>
          <w:szCs w:val="28"/>
        </w:rPr>
        <w:t>она Ленинградской области Ильиче</w:t>
      </w:r>
      <w:r w:rsidRPr="000460A3">
        <w:rPr>
          <w:sz w:val="28"/>
          <w:szCs w:val="28"/>
        </w:rPr>
        <w:t>вой О.И.  о деятельности Контрольно-счётного органа Волховского муниципального райо</w:t>
      </w:r>
      <w:r>
        <w:rPr>
          <w:sz w:val="28"/>
          <w:szCs w:val="28"/>
        </w:rPr>
        <w:t>на Ленинградской области за 2018</w:t>
      </w:r>
      <w:r w:rsidRPr="000460A3">
        <w:rPr>
          <w:sz w:val="28"/>
          <w:szCs w:val="28"/>
        </w:rPr>
        <w:t xml:space="preserve"> год согласно Приложению.  </w:t>
      </w:r>
    </w:p>
    <w:p w:rsidR="00AD7F74" w:rsidRDefault="00AD7F74" w:rsidP="00AD7F74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газете «Волховские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53AE6">
        <w:rPr>
          <w:sz w:val="28"/>
          <w:szCs w:val="28"/>
        </w:rPr>
        <w:t>.</w:t>
      </w:r>
    </w:p>
    <w:p w:rsidR="00AD7F74" w:rsidRDefault="00AD7F74" w:rsidP="00AD7F74">
      <w:pPr>
        <w:rPr>
          <w:sz w:val="28"/>
          <w:szCs w:val="28"/>
        </w:rPr>
      </w:pPr>
    </w:p>
    <w:p w:rsidR="00AD7F74" w:rsidRDefault="00AD7F74" w:rsidP="00AD7F7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D7F74" w:rsidRPr="000460A3" w:rsidRDefault="00AD7F74" w:rsidP="00AD7F7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>Волховского муниципального района</w:t>
      </w:r>
    </w:p>
    <w:p w:rsidR="00AD7F74" w:rsidRPr="00424152" w:rsidRDefault="00AD7F74" w:rsidP="00AD7F7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 xml:space="preserve">Ленинградской области 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AD7F74" w:rsidRDefault="00AD7F74" w:rsidP="00AD7F74"/>
    <w:p w:rsidR="00E92E46" w:rsidRDefault="00BF3B98" w:rsidP="00BF3B98">
      <w:pPr>
        <w:ind w:right="97" w:firstLine="567"/>
        <w:jc w:val="both"/>
      </w:pPr>
      <w:r>
        <w:rPr>
          <w:i/>
          <w:color w:val="000000"/>
          <w:shd w:val="clear" w:color="auto" w:fill="FFFFFF"/>
        </w:rPr>
        <w:t>С приложением к настоящему решению можно ознакомиться на сайте Совета депутатов Волховского муниципального района в информационно-телекоммуникационной сети "Интернет" </w:t>
      </w:r>
      <w:hyperlink r:id="rId5" w:tgtFrame="_blank" w:history="1">
        <w:r>
          <w:rPr>
            <w:rStyle w:val="a7"/>
            <w:i/>
            <w:color w:val="660099"/>
            <w:shd w:val="clear" w:color="auto" w:fill="FFFFFF"/>
          </w:rPr>
          <w:t>www.volsov.ru</w:t>
        </w:r>
      </w:hyperlink>
      <w:r>
        <w:rPr>
          <w:i/>
          <w:color w:val="000000"/>
          <w:shd w:val="clear" w:color="auto" w:fill="FFFFFF"/>
        </w:rPr>
        <w:t> или в аппарате Совета депутатов Волховского муниципального района по адресу: </w:t>
      </w:r>
      <w:proofErr w:type="gramStart"/>
      <w:r>
        <w:rPr>
          <w:rStyle w:val="js-extracted-address"/>
          <w:i/>
          <w:color w:val="000000"/>
          <w:shd w:val="clear" w:color="auto" w:fill="FFFFFF"/>
        </w:rPr>
        <w:t>г</w:t>
      </w:r>
      <w:proofErr w:type="gramEnd"/>
      <w:r>
        <w:rPr>
          <w:rStyle w:val="js-extracted-address"/>
          <w:i/>
          <w:color w:val="000000"/>
          <w:shd w:val="clear" w:color="auto" w:fill="FFFFFF"/>
        </w:rPr>
        <w:t>. Волхов, Кировский пр., </w:t>
      </w:r>
      <w:r>
        <w:rPr>
          <w:rStyle w:val="mail-message-map-nobreak"/>
          <w:i/>
          <w:color w:val="000000"/>
          <w:shd w:val="clear" w:color="auto" w:fill="FFFFFF"/>
        </w:rPr>
        <w:t>д.</w:t>
      </w:r>
      <w:r>
        <w:rPr>
          <w:i/>
          <w:color w:val="000000"/>
          <w:shd w:val="clear" w:color="auto" w:fill="FFFFFF"/>
        </w:rPr>
        <w:t xml:space="preserve"> 32, </w:t>
      </w:r>
      <w:proofErr w:type="spellStart"/>
      <w:r>
        <w:rPr>
          <w:i/>
          <w:color w:val="000000"/>
          <w:shd w:val="clear" w:color="auto" w:fill="FFFFFF"/>
        </w:rPr>
        <w:t>каб</w:t>
      </w:r>
      <w:proofErr w:type="spellEnd"/>
      <w:r>
        <w:rPr>
          <w:i/>
          <w:color w:val="000000"/>
          <w:shd w:val="clear" w:color="auto" w:fill="FFFFFF"/>
        </w:rPr>
        <w:t>. № 418.</w:t>
      </w:r>
    </w:p>
    <w:sectPr w:rsidR="00E92E46" w:rsidSect="00AD7F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F74"/>
    <w:rsid w:val="00383015"/>
    <w:rsid w:val="004D254E"/>
    <w:rsid w:val="00AD7F74"/>
    <w:rsid w:val="00B25CF2"/>
    <w:rsid w:val="00BF3B98"/>
    <w:rsid w:val="00C46060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F7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7F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F3B98"/>
    <w:rPr>
      <w:color w:val="0000FF"/>
      <w:u w:val="single"/>
    </w:rPr>
  </w:style>
  <w:style w:type="character" w:customStyle="1" w:styleId="js-extracted-address">
    <w:name w:val="js-extracted-address"/>
    <w:basedOn w:val="a0"/>
    <w:rsid w:val="00BF3B98"/>
  </w:style>
  <w:style w:type="character" w:customStyle="1" w:styleId="mail-message-map-nobreak">
    <w:name w:val="mail-message-map-nobreak"/>
    <w:basedOn w:val="a0"/>
    <w:rsid w:val="00BF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s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2019-05-07T07:57:00Z</dcterms:created>
  <dcterms:modified xsi:type="dcterms:W3CDTF">2019-05-07T08:04:00Z</dcterms:modified>
</cp:coreProperties>
</file>