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61" w:rsidRPr="00CB5DF7" w:rsidRDefault="00E770EB" w:rsidP="00B11D61">
      <w:pPr>
        <w:pStyle w:val="1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3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D61" w:rsidRDefault="00B11D61" w:rsidP="00B11D6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B11D61" w:rsidRDefault="00B11D61" w:rsidP="00B11D6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11D61" w:rsidRDefault="00B11D61" w:rsidP="00B11D6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B11D61" w:rsidRDefault="00B11D61" w:rsidP="00B11D6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11D61" w:rsidRDefault="00B11D61" w:rsidP="00B11D6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11D61" w:rsidRDefault="00B11D61" w:rsidP="00B11D6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:rsidR="00B11D61" w:rsidRDefault="00B11D61" w:rsidP="00B11D6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11D61" w:rsidRDefault="00B11D61" w:rsidP="00B11D6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11D61" w:rsidRDefault="00B11D61" w:rsidP="00B11D61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B11D61" w:rsidRPr="0081404E" w:rsidRDefault="00B11D61" w:rsidP="00B11D61">
      <w:pPr>
        <w:pStyle w:val="a3"/>
        <w:rPr>
          <w:b/>
          <w:sz w:val="28"/>
          <w:szCs w:val="28"/>
        </w:rPr>
      </w:pPr>
      <w:r w:rsidRPr="0081404E">
        <w:rPr>
          <w:b/>
          <w:sz w:val="28"/>
          <w:szCs w:val="28"/>
        </w:rPr>
        <w:t xml:space="preserve">от </w:t>
      </w:r>
      <w:r w:rsidR="00114271">
        <w:rPr>
          <w:b/>
          <w:sz w:val="28"/>
          <w:szCs w:val="28"/>
        </w:rPr>
        <w:t xml:space="preserve">07 февраля </w:t>
      </w:r>
      <w:r w:rsidR="006D29AB">
        <w:rPr>
          <w:b/>
          <w:sz w:val="28"/>
          <w:szCs w:val="28"/>
        </w:rPr>
        <w:t xml:space="preserve">2019 </w:t>
      </w:r>
      <w:r w:rsidR="00AB39DD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             </w:t>
      </w:r>
      <w:r w:rsidRPr="0081404E">
        <w:rPr>
          <w:b/>
          <w:sz w:val="28"/>
          <w:szCs w:val="28"/>
        </w:rPr>
        <w:t xml:space="preserve">                                                      </w:t>
      </w:r>
      <w:r w:rsidR="00AB39DD">
        <w:rPr>
          <w:b/>
          <w:sz w:val="28"/>
          <w:szCs w:val="28"/>
        </w:rPr>
        <w:t xml:space="preserve">   </w:t>
      </w:r>
      <w:r w:rsidRPr="0081404E">
        <w:rPr>
          <w:b/>
          <w:sz w:val="28"/>
          <w:szCs w:val="28"/>
        </w:rPr>
        <w:t>№</w:t>
      </w:r>
      <w:r w:rsidR="00114271">
        <w:rPr>
          <w:b/>
          <w:sz w:val="28"/>
          <w:szCs w:val="28"/>
        </w:rPr>
        <w:t xml:space="preserve"> </w:t>
      </w:r>
      <w:r w:rsidR="002F69D0">
        <w:rPr>
          <w:b/>
          <w:sz w:val="28"/>
          <w:szCs w:val="28"/>
        </w:rPr>
        <w:t>3</w:t>
      </w:r>
      <w:r w:rsidRPr="0081404E">
        <w:rPr>
          <w:b/>
          <w:sz w:val="28"/>
          <w:szCs w:val="28"/>
        </w:rPr>
        <w:t xml:space="preserve"> </w:t>
      </w:r>
    </w:p>
    <w:p w:rsidR="0021709C" w:rsidRPr="00A82BDF" w:rsidRDefault="0021709C" w:rsidP="002170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82BDF" w:rsidRPr="00B11D61" w:rsidTr="00B11D61">
        <w:trPr>
          <w:trHeight w:val="2622"/>
        </w:trPr>
        <w:tc>
          <w:tcPr>
            <w:tcW w:w="9464" w:type="dxa"/>
          </w:tcPr>
          <w:p w:rsidR="00A82BDF" w:rsidRPr="00B11D61" w:rsidRDefault="001473C2" w:rsidP="004D1E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муниципального образования Иссадское сельское поселение № 12 от 10.03.2017 года «</w:t>
            </w:r>
            <w:r w:rsidR="00A82BDF" w:rsidRPr="00B11D61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формирования, ведения и опубликования перечня муниципального имущества, находящегося в собственности </w:t>
            </w:r>
            <w:r w:rsidR="00B11D61" w:rsidRPr="00B11D61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образования Иссадское сельское поселение </w:t>
            </w:r>
            <w:r w:rsidR="00A82BDF" w:rsidRPr="00B11D61">
              <w:rPr>
                <w:rFonts w:ascii="Times New Roman" w:hAnsi="Times New Roman"/>
                <w:b/>
                <w:sz w:val="28"/>
                <w:szCs w:val="28"/>
              </w:rPr>
              <w:t>Волховского муниципального района</w:t>
            </w:r>
            <w:r w:rsidR="00B11D61" w:rsidRPr="00B11D61">
              <w:rPr>
                <w:rFonts w:ascii="Times New Roman" w:hAnsi="Times New Roman"/>
                <w:b/>
                <w:sz w:val="28"/>
                <w:szCs w:val="28"/>
              </w:rPr>
              <w:t xml:space="preserve"> Ленинградской области</w:t>
            </w:r>
            <w:r w:rsidR="00A82BDF" w:rsidRPr="00B11D61">
              <w:rPr>
                <w:rFonts w:ascii="Times New Roman" w:hAnsi="Times New Roman"/>
                <w:b/>
                <w:sz w:val="28"/>
                <w:szCs w:val="28"/>
              </w:rPr>
      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21709C" w:rsidRPr="00A82BDF" w:rsidRDefault="0021709C" w:rsidP="002170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09C" w:rsidRPr="00437A66" w:rsidRDefault="001473C2" w:rsidP="00A82B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3C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1473C2">
          <w:rPr>
            <w:rStyle w:val="a8"/>
            <w:rFonts w:ascii="Times New Roman" w:hAnsi="Times New Roman"/>
            <w:sz w:val="28"/>
            <w:szCs w:val="28"/>
          </w:rPr>
          <w:t>пунктом 4.1</w:t>
        </w:r>
      </w:hyperlink>
      <w:r w:rsidRPr="001473C2">
        <w:rPr>
          <w:rFonts w:ascii="Times New Roman" w:hAnsi="Times New Roman"/>
          <w:sz w:val="28"/>
          <w:szCs w:val="28"/>
        </w:rPr>
        <w:t xml:space="preserve">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Федеральным </w:t>
      </w:r>
      <w:hyperlink r:id="rId7" w:history="1">
        <w:r w:rsidRPr="001473C2">
          <w:rPr>
            <w:rStyle w:val="a8"/>
            <w:rFonts w:ascii="Times New Roman" w:hAnsi="Times New Roman"/>
            <w:sz w:val="28"/>
            <w:szCs w:val="28"/>
          </w:rPr>
          <w:t>законом</w:t>
        </w:r>
      </w:hyperlink>
      <w:r w:rsidRPr="001473C2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постановлением правительства Ленинградской области от 11декабря 2008 года № 391 «О порядке 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</w:t>
      </w:r>
      <w:r w:rsidRPr="001473C2">
        <w:rPr>
          <w:rFonts w:ascii="Times New Roman" w:hAnsi="Times New Roman"/>
          <w:sz w:val="28"/>
          <w:szCs w:val="28"/>
        </w:rPr>
        <w:lastRenderedPageBreak/>
        <w:t>включенного в указанный перечень имущества»</w:t>
      </w:r>
      <w:r w:rsidR="0021709C" w:rsidRPr="00437A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82BDF">
        <w:rPr>
          <w:rFonts w:ascii="Times New Roman" w:hAnsi="Times New Roman"/>
          <w:sz w:val="28"/>
          <w:szCs w:val="28"/>
        </w:rPr>
        <w:t xml:space="preserve">Уставом </w:t>
      </w:r>
      <w:r w:rsidR="00B11D61">
        <w:rPr>
          <w:rFonts w:ascii="Times New Roman" w:hAnsi="Times New Roman"/>
          <w:sz w:val="28"/>
          <w:szCs w:val="28"/>
        </w:rPr>
        <w:t xml:space="preserve">муниципального образования Иссадское сельское поселение </w:t>
      </w:r>
      <w:r w:rsidR="00A82BDF">
        <w:rPr>
          <w:rFonts w:ascii="Times New Roman" w:hAnsi="Times New Roman"/>
          <w:sz w:val="28"/>
          <w:szCs w:val="28"/>
        </w:rPr>
        <w:t>Волховского муниципального района</w:t>
      </w:r>
      <w:r w:rsidR="00B11D61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A82BDF">
        <w:rPr>
          <w:rFonts w:ascii="Times New Roman" w:hAnsi="Times New Roman"/>
          <w:sz w:val="28"/>
          <w:szCs w:val="28"/>
        </w:rPr>
        <w:t xml:space="preserve">, </w:t>
      </w:r>
      <w:r w:rsidR="0021709C" w:rsidRPr="00437A66">
        <w:rPr>
          <w:rFonts w:ascii="Times New Roman" w:hAnsi="Times New Roman"/>
          <w:sz w:val="28"/>
          <w:szCs w:val="28"/>
        </w:rPr>
        <w:t>ст</w:t>
      </w:r>
      <w:r w:rsidR="00A82BDF">
        <w:rPr>
          <w:rFonts w:ascii="Times New Roman" w:hAnsi="Times New Roman"/>
          <w:sz w:val="28"/>
          <w:szCs w:val="28"/>
        </w:rPr>
        <w:t>атьей</w:t>
      </w:r>
      <w:r w:rsidR="0021709C" w:rsidRPr="00437A66">
        <w:rPr>
          <w:rFonts w:ascii="Times New Roman" w:hAnsi="Times New Roman"/>
          <w:sz w:val="28"/>
          <w:szCs w:val="28"/>
        </w:rPr>
        <w:t xml:space="preserve"> 13 Порядка управления и распоряжения муниципальным имуществом </w:t>
      </w:r>
      <w:r w:rsidR="00E84CF4">
        <w:rPr>
          <w:rFonts w:ascii="Times New Roman" w:hAnsi="Times New Roman"/>
          <w:sz w:val="28"/>
          <w:szCs w:val="28"/>
        </w:rPr>
        <w:t xml:space="preserve">муниципального образования Иссадское сельское поселение </w:t>
      </w:r>
      <w:r w:rsidR="0021709C" w:rsidRPr="00437A66">
        <w:rPr>
          <w:rFonts w:ascii="Times New Roman" w:hAnsi="Times New Roman"/>
          <w:sz w:val="28"/>
          <w:szCs w:val="28"/>
        </w:rPr>
        <w:t>Волховского муниципального района</w:t>
      </w:r>
      <w:r w:rsidR="00E84CF4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21709C" w:rsidRPr="00437A66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 </w:t>
      </w:r>
      <w:r w:rsidR="00E84CF4">
        <w:rPr>
          <w:rFonts w:ascii="Times New Roman" w:hAnsi="Times New Roman"/>
          <w:sz w:val="28"/>
          <w:szCs w:val="28"/>
        </w:rPr>
        <w:t>муниципального образования Иссадское сельское поселение</w:t>
      </w:r>
      <w:r w:rsidR="0021709C" w:rsidRPr="00437A66">
        <w:rPr>
          <w:rFonts w:ascii="Times New Roman" w:hAnsi="Times New Roman"/>
          <w:sz w:val="28"/>
          <w:szCs w:val="28"/>
        </w:rPr>
        <w:t xml:space="preserve"> от 1</w:t>
      </w:r>
      <w:r w:rsidR="00E84CF4">
        <w:rPr>
          <w:rFonts w:ascii="Times New Roman" w:hAnsi="Times New Roman"/>
          <w:sz w:val="28"/>
          <w:szCs w:val="28"/>
        </w:rPr>
        <w:t>4</w:t>
      </w:r>
      <w:r w:rsidR="0021709C" w:rsidRPr="00437A66">
        <w:rPr>
          <w:rFonts w:ascii="Times New Roman" w:hAnsi="Times New Roman"/>
          <w:sz w:val="28"/>
          <w:szCs w:val="28"/>
        </w:rPr>
        <w:t>.</w:t>
      </w:r>
      <w:r w:rsidR="00E84CF4">
        <w:rPr>
          <w:rFonts w:ascii="Times New Roman" w:hAnsi="Times New Roman"/>
          <w:sz w:val="28"/>
          <w:szCs w:val="28"/>
        </w:rPr>
        <w:t>03</w:t>
      </w:r>
      <w:r w:rsidR="0021709C" w:rsidRPr="00437A66">
        <w:rPr>
          <w:rFonts w:ascii="Times New Roman" w:hAnsi="Times New Roman"/>
          <w:sz w:val="28"/>
          <w:szCs w:val="28"/>
        </w:rPr>
        <w:t>.201</w:t>
      </w:r>
      <w:r w:rsidR="00E84CF4">
        <w:rPr>
          <w:rFonts w:ascii="Times New Roman" w:hAnsi="Times New Roman"/>
          <w:sz w:val="28"/>
          <w:szCs w:val="28"/>
        </w:rPr>
        <w:t>6</w:t>
      </w:r>
      <w:r w:rsidR="0021709C" w:rsidRPr="00437A66">
        <w:rPr>
          <w:rFonts w:ascii="Times New Roman" w:hAnsi="Times New Roman"/>
          <w:sz w:val="28"/>
          <w:szCs w:val="28"/>
        </w:rPr>
        <w:t xml:space="preserve"> года № </w:t>
      </w:r>
      <w:r w:rsidR="00E84CF4">
        <w:rPr>
          <w:rFonts w:ascii="Times New Roman" w:hAnsi="Times New Roman"/>
          <w:sz w:val="28"/>
          <w:szCs w:val="28"/>
        </w:rPr>
        <w:t>19</w:t>
      </w:r>
      <w:r w:rsidR="0021709C" w:rsidRPr="00437A66">
        <w:rPr>
          <w:rFonts w:ascii="Times New Roman" w:hAnsi="Times New Roman"/>
          <w:sz w:val="28"/>
          <w:szCs w:val="28"/>
        </w:rPr>
        <w:t xml:space="preserve">, Совет депутатов </w:t>
      </w:r>
      <w:r w:rsidR="00E84CF4">
        <w:rPr>
          <w:rFonts w:ascii="Times New Roman" w:hAnsi="Times New Roman"/>
          <w:sz w:val="28"/>
          <w:szCs w:val="28"/>
        </w:rPr>
        <w:t>муниципального образования Иссадское сельское поселение</w:t>
      </w:r>
    </w:p>
    <w:p w:rsidR="0021709C" w:rsidRPr="004E1CFE" w:rsidRDefault="0021709C" w:rsidP="0021709C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21709C" w:rsidRPr="00A82BDF" w:rsidRDefault="0021709C" w:rsidP="0021709C">
      <w:pPr>
        <w:pStyle w:val="a3"/>
        <w:spacing w:after="0"/>
        <w:ind w:left="360"/>
        <w:jc w:val="both"/>
        <w:rPr>
          <w:sz w:val="12"/>
          <w:szCs w:val="12"/>
        </w:rPr>
      </w:pPr>
    </w:p>
    <w:p w:rsidR="0021709C" w:rsidRDefault="0021709C" w:rsidP="00147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D326F">
        <w:rPr>
          <w:rFonts w:ascii="Times New Roman" w:hAnsi="Times New Roman" w:cs="Times New Roman"/>
          <w:sz w:val="28"/>
          <w:szCs w:val="28"/>
        </w:rPr>
        <w:t xml:space="preserve">. </w:t>
      </w:r>
      <w:r w:rsidR="001473C2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</w:t>
      </w:r>
      <w:r w:rsidR="001473C2" w:rsidRPr="001473C2">
        <w:rPr>
          <w:rFonts w:ascii="Times New Roman" w:hAnsi="Times New Roman" w:cs="Times New Roman"/>
          <w:sz w:val="28"/>
          <w:szCs w:val="28"/>
        </w:rPr>
        <w:t>муниципального образования Иссадское сельское поселение № 12 от 10.03.2017 года «Об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Иссадское сельское поселение Волховского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</w:r>
      <w:r w:rsidR="001473C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473C2" w:rsidRPr="001473C2" w:rsidRDefault="001473C2" w:rsidP="001473C2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1473C2">
        <w:rPr>
          <w:rFonts w:ascii="Times New Roman" w:hAnsi="Times New Roman"/>
          <w:sz w:val="28"/>
          <w:szCs w:val="28"/>
        </w:rPr>
        <w:t>- п</w:t>
      </w:r>
      <w:hyperlink r:id="rId8" w:history="1">
        <w:r w:rsidRPr="001473C2">
          <w:rPr>
            <w:rStyle w:val="a8"/>
            <w:rFonts w:ascii="Times New Roman" w:hAnsi="Times New Roman"/>
            <w:sz w:val="28"/>
            <w:szCs w:val="28"/>
          </w:rPr>
          <w:t>риложения 1</w:t>
        </w:r>
      </w:hyperlink>
      <w:r w:rsidRPr="001473C2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1473C2">
          <w:rPr>
            <w:rStyle w:val="a8"/>
            <w:rFonts w:ascii="Times New Roman" w:hAnsi="Times New Roman"/>
            <w:sz w:val="28"/>
            <w:szCs w:val="28"/>
          </w:rPr>
          <w:t>3</w:t>
        </w:r>
      </w:hyperlink>
      <w:r w:rsidRPr="001473C2">
        <w:rPr>
          <w:rFonts w:ascii="Times New Roman" w:hAnsi="Times New Roman"/>
          <w:sz w:val="28"/>
          <w:szCs w:val="28"/>
        </w:rPr>
        <w:t xml:space="preserve"> изложить в редакции согласно </w:t>
      </w:r>
      <w:hyperlink w:anchor="P52" w:history="1">
        <w:r w:rsidRPr="001473C2">
          <w:rPr>
            <w:rStyle w:val="a8"/>
            <w:rFonts w:ascii="Times New Roman" w:hAnsi="Times New Roman"/>
            <w:sz w:val="28"/>
            <w:szCs w:val="28"/>
          </w:rPr>
          <w:t>Приложениям 1</w:t>
        </w:r>
      </w:hyperlink>
      <w:r w:rsidRPr="001473C2">
        <w:rPr>
          <w:rFonts w:ascii="Times New Roman" w:hAnsi="Times New Roman"/>
          <w:sz w:val="28"/>
          <w:szCs w:val="28"/>
        </w:rPr>
        <w:t xml:space="preserve">- </w:t>
      </w:r>
      <w:hyperlink w:anchor="P146" w:history="1">
        <w:r w:rsidRPr="001473C2">
          <w:rPr>
            <w:rStyle w:val="a8"/>
            <w:rFonts w:ascii="Times New Roman" w:hAnsi="Times New Roman"/>
            <w:sz w:val="28"/>
            <w:szCs w:val="28"/>
          </w:rPr>
          <w:t>3</w:t>
        </w:r>
      </w:hyperlink>
      <w:r w:rsidRPr="001473C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473C2" w:rsidRPr="009D326F" w:rsidRDefault="001473C2" w:rsidP="001473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09C" w:rsidRPr="00312C58" w:rsidRDefault="001473C2" w:rsidP="00A8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709C" w:rsidRPr="00312C58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A82BDF">
        <w:rPr>
          <w:rFonts w:ascii="Times New Roman" w:hAnsi="Times New Roman"/>
          <w:sz w:val="28"/>
          <w:szCs w:val="28"/>
        </w:rPr>
        <w:t>на</w:t>
      </w:r>
      <w:r w:rsidR="0021709C" w:rsidRPr="00312C58">
        <w:rPr>
          <w:rFonts w:ascii="Times New Roman" w:hAnsi="Times New Roman"/>
          <w:sz w:val="28"/>
          <w:szCs w:val="28"/>
        </w:rPr>
        <w:t xml:space="preserve"> следующ</w:t>
      </w:r>
      <w:r w:rsidR="00A82BDF">
        <w:rPr>
          <w:rFonts w:ascii="Times New Roman" w:hAnsi="Times New Roman"/>
          <w:sz w:val="28"/>
          <w:szCs w:val="28"/>
        </w:rPr>
        <w:t>ий день</w:t>
      </w:r>
      <w:r w:rsidR="0021709C" w:rsidRPr="00312C58">
        <w:rPr>
          <w:rFonts w:ascii="Times New Roman" w:hAnsi="Times New Roman"/>
          <w:sz w:val="28"/>
          <w:szCs w:val="28"/>
        </w:rPr>
        <w:t xml:space="preserve"> после его официального опубликования</w:t>
      </w:r>
      <w:r w:rsidR="00A82BDF">
        <w:rPr>
          <w:rFonts w:ascii="Times New Roman" w:hAnsi="Times New Roman"/>
          <w:sz w:val="28"/>
          <w:szCs w:val="28"/>
        </w:rPr>
        <w:t xml:space="preserve"> в газете «</w:t>
      </w:r>
      <w:r w:rsidR="00E84CF4">
        <w:rPr>
          <w:rFonts w:ascii="Times New Roman" w:hAnsi="Times New Roman"/>
          <w:sz w:val="28"/>
          <w:szCs w:val="28"/>
        </w:rPr>
        <w:t>Волховские огни</w:t>
      </w:r>
      <w:r w:rsidR="00A82BDF">
        <w:rPr>
          <w:rFonts w:ascii="Times New Roman" w:hAnsi="Times New Roman"/>
          <w:sz w:val="28"/>
          <w:szCs w:val="28"/>
        </w:rPr>
        <w:t>»</w:t>
      </w:r>
      <w:r w:rsidR="0021709C" w:rsidRPr="00312C58">
        <w:rPr>
          <w:rFonts w:ascii="Times New Roman" w:hAnsi="Times New Roman"/>
          <w:sz w:val="28"/>
          <w:szCs w:val="28"/>
        </w:rPr>
        <w:t>.</w:t>
      </w:r>
    </w:p>
    <w:p w:rsidR="0021709C" w:rsidRDefault="001473C2" w:rsidP="00A8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709C" w:rsidRPr="00C3748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по бюджету, налогам и экономическим вопросам.</w:t>
      </w:r>
    </w:p>
    <w:p w:rsidR="00A82BDF" w:rsidRDefault="00A82BDF" w:rsidP="00A8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BDF" w:rsidRPr="00C3748A" w:rsidRDefault="00A82BDF" w:rsidP="00A82B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CF4" w:rsidRPr="00E84CF4" w:rsidRDefault="00E84CF4" w:rsidP="00E84CF4">
      <w:pPr>
        <w:jc w:val="both"/>
        <w:rPr>
          <w:rFonts w:ascii="Times New Roman" w:hAnsi="Times New Roman"/>
          <w:sz w:val="28"/>
        </w:rPr>
      </w:pPr>
      <w:r w:rsidRPr="00E84CF4">
        <w:rPr>
          <w:rFonts w:ascii="Times New Roman" w:hAnsi="Times New Roman"/>
          <w:sz w:val="28"/>
        </w:rPr>
        <w:t>Глава муниципального образования:                           Е.А. Трошкин</w:t>
      </w:r>
    </w:p>
    <w:p w:rsidR="00A82BDF" w:rsidRDefault="00A82BDF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D962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962B3" w:rsidRDefault="00D962B3" w:rsidP="00D962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решением Совета депутатов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Иссадское сельское поселение</w:t>
      </w:r>
    </w:p>
    <w:p w:rsid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D425A">
        <w:rPr>
          <w:rFonts w:ascii="Times New Roman" w:eastAsia="Times New Roman" w:hAnsi="Times New Roman"/>
          <w:sz w:val="24"/>
          <w:szCs w:val="24"/>
          <w:lang w:eastAsia="ru-RU"/>
        </w:rPr>
        <w:t>10.03.2017</w:t>
      </w: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№ </w:t>
      </w:r>
      <w:r w:rsidR="00AD425A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от 16.10.2018 г. № 46</w:t>
      </w:r>
    </w:p>
    <w:p w:rsidR="00AD425A" w:rsidRPr="001473C2" w:rsidRDefault="00AD425A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от</w:t>
      </w:r>
      <w:r w:rsidR="00114271">
        <w:rPr>
          <w:rFonts w:ascii="Times New Roman" w:eastAsia="Times New Roman" w:hAnsi="Times New Roman"/>
          <w:sz w:val="24"/>
          <w:szCs w:val="24"/>
          <w:lang w:eastAsia="ru-RU"/>
        </w:rPr>
        <w:t xml:space="preserve"> 07.02.2019 г. № </w:t>
      </w:r>
      <w:r w:rsidR="002F69D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P52"/>
      <w:bookmarkEnd w:id="0"/>
      <w:r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формирования, ведения, и обязательного опубликования перечня муниципального имущества, находящегося в собственности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Иссадское сельское поселение </w:t>
      </w:r>
      <w:r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>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устанавливает порядок формирования, ведения (в том числе</w:t>
      </w:r>
      <w:r w:rsid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дополнения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ежегодного </w:t>
      </w:r>
      <w:r w:rsidR="00F31BF3" w:rsidRPr="00F31BF3">
        <w:rPr>
          <w:rFonts w:ascii="Times New Roman" w:eastAsia="Times New Roman" w:hAnsi="Times New Roman"/>
          <w:sz w:val="28"/>
          <w:szCs w:val="28"/>
          <w:lang w:eastAsia="ru-RU"/>
        </w:rPr>
        <w:t>до 1 ноября текущего года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) и обязательного опубликования перечня муниципального имущества, находящегося в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Иссадское сельское поселение 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Волховского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1473C2">
          <w:rPr>
            <w:rFonts w:ascii="Times New Roman" w:eastAsia="Times New Roman" w:hAnsi="Times New Roman"/>
            <w:sz w:val="28"/>
            <w:szCs w:val="28"/>
            <w:lang w:eastAsia="ru-RU"/>
          </w:rPr>
          <w:t>частью 4 статьи 18</w:t>
        </w:r>
      </w:hyperlink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(далее соответственно - имущество </w:t>
      </w:r>
      <w:r w:rsidR="00773CD4" w:rsidRPr="00773CD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перечень), в целях предоставления имущества </w:t>
      </w:r>
      <w:r w:rsidR="00773CD4" w:rsidRPr="00773CD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62"/>
      <w:bookmarkEnd w:id="1"/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2. В перечень вносятся сведения об имуществе муниципального образования Иссадское сельское поселение, соответствующем следующим критериям: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а) имущество муниципального образования Иссадское сельское поселение свободно от прав третьих лиц (за исключением имущественных прав субъектов малого и среднего предпринимательства);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б) имущество муниципального образования Иссадское сельское поселение не ограничено в обороте;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в) имущество муниципального образования Иссадское сельское поселение не является объектом религиозного назначения;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г) имущество муниципального образования Иссадское сельское поселение не является объектом незавершенного строительства;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д) в отношении имущества муниципального образования Иссадское сельское поселение в установленном действующим законодательством 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порядке не принято решение о предоставлении его иным лицам;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е) имущество муниципального образования Иссадское сельское поселение не включено в прогнозный план приватизации имущества, находящегося в собственности </w:t>
      </w:r>
      <w:r w:rsidR="00773CD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ж) имущество муниципального образования Иссадское сельское поселение не признано аварийным и подлежащим сносу или реконструкции.</w:t>
      </w:r>
    </w:p>
    <w:p w:rsidR="00F31BF3" w:rsidRPr="001473C2" w:rsidRDefault="00F31BF3" w:rsidP="00F31B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з) </w:t>
      </w:r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</w:t>
      </w:r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11" w:history="1">
        <w:r w:rsidRPr="00F31BF3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подпунктами 1</w:t>
        </w:r>
      </w:hyperlink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2" w:history="1">
        <w:r w:rsidRPr="00F31BF3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10</w:t>
        </w:r>
      </w:hyperlink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F31BF3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13</w:t>
        </w:r>
      </w:hyperlink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4" w:history="1">
        <w:r w:rsidRPr="00F31BF3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15</w:t>
        </w:r>
      </w:hyperlink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5" w:history="1">
        <w:r w:rsidRPr="00F31BF3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18</w:t>
        </w:r>
      </w:hyperlink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16" w:history="1">
        <w:r w:rsidRPr="00F31BF3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19 пункта 8 статьи 39.11</w:t>
        </w:r>
      </w:hyperlink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F31BF3" w:rsidRPr="00F31BF3" w:rsidRDefault="001473C2" w:rsidP="00F31B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3. Внесение сведений об имуществе муниципального образования Иссадское сельское поселение в перечень (</w:t>
      </w:r>
      <w:r w:rsidR="00F31BF3" w:rsidRPr="00F31BF3">
        <w:rPr>
          <w:rFonts w:ascii="Times New Roman" w:eastAsia="Times New Roman" w:hAnsi="Times New Roman"/>
          <w:sz w:val="28"/>
          <w:szCs w:val="28"/>
          <w:lang w:eastAsia="ru-RU"/>
        </w:rPr>
        <w:t>дополнение ежегодно до 1 ноября текущего года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), а также исключение сведений об имуществе муниципального образования Иссадское сельское поселение из перечня осуществляются решением Совета депутатов муниципального образования Иссадское сельское поселение Волховского муниципально</w:t>
      </w:r>
      <w:r w:rsidR="00F31BF3">
        <w:rPr>
          <w:rFonts w:ascii="Times New Roman" w:eastAsia="Times New Roman" w:hAnsi="Times New Roman"/>
          <w:sz w:val="28"/>
          <w:szCs w:val="28"/>
          <w:lang w:eastAsia="ru-RU"/>
        </w:rPr>
        <w:t>го района Ленинградской области</w:t>
      </w:r>
      <w:r w:rsidR="00F31BF3" w:rsidRPr="00F31BF3">
        <w:t xml:space="preserve"> </w:t>
      </w:r>
      <w:r w:rsidR="00F31BF3"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уполномоченный орган) </w:t>
      </w:r>
      <w:r w:rsidR="00F31BF3" w:rsidRPr="00AD425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</w:t>
      </w:r>
      <w:r w:rsidR="00A93318" w:rsidRPr="00AD425A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F31BF3" w:rsidRPr="00AD42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предприятий и учреждений </w:t>
      </w:r>
      <w:r w:rsidR="00A93318" w:rsidRPr="00AD425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</w:t>
      </w:r>
      <w:r w:rsidR="00F31BF3" w:rsidRPr="00AD425A">
        <w:rPr>
          <w:rFonts w:ascii="Times New Roman" w:eastAsia="Times New Roman" w:hAnsi="Times New Roman"/>
          <w:sz w:val="28"/>
          <w:szCs w:val="28"/>
          <w:lang w:eastAsia="ru-RU"/>
        </w:rPr>
        <w:t>, органов местного самоуправления, общероссийских некоммерческих организаций,</w:t>
      </w:r>
      <w:r w:rsidR="00F31BF3"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- предложения).</w:t>
      </w:r>
    </w:p>
    <w:p w:rsidR="00F31BF3" w:rsidRPr="00F31BF3" w:rsidRDefault="00F31BF3" w:rsidP="00F31B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в Перечень изменений, не предусматривающих исключения имущества </w:t>
      </w:r>
      <w:r w:rsidR="00A9331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</w:t>
      </w:r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осуществляется не позднее 10 рабочих дней с даты внесения соответствующих изменений в реестр </w:t>
      </w:r>
      <w:r w:rsidR="00A9331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</w:t>
      </w:r>
      <w:r w:rsidR="00A93318" w:rsidRPr="00A933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31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</w:t>
      </w:r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73C2" w:rsidRPr="001473C2" w:rsidRDefault="00F31BF3" w:rsidP="00F31B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Предложения, направляемые </w:t>
      </w:r>
      <w:r w:rsidR="00A93318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предприятиями и учреждениями </w:t>
      </w:r>
      <w:r w:rsidR="00A93318" w:rsidRPr="00A9331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Иссадское сельское поселение </w:t>
      </w:r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государственного имущества Ленинградской области, закрепленного за ними на праве оперативного управления или хозяйственного ведения, подлежат обязательному согласованию органами исполнительной власти </w:t>
      </w:r>
      <w:r w:rsidR="00A93318" w:rsidRPr="00A9331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</w:t>
      </w:r>
      <w:r w:rsidRPr="00F31BF3">
        <w:rPr>
          <w:rFonts w:ascii="Times New Roman" w:eastAsia="Times New Roman" w:hAnsi="Times New Roman"/>
          <w:sz w:val="28"/>
          <w:szCs w:val="28"/>
          <w:lang w:eastAsia="ru-RU"/>
        </w:rPr>
        <w:t>, осуществляющими функции и полномочия учредителя такого предприятия или учреждения.</w:t>
      </w:r>
    </w:p>
    <w:p w:rsidR="001473C2" w:rsidRPr="001473C2" w:rsidRDefault="00A93318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>. Рассмотрение предложений осуществляется администрацией муниципального образования Иссадское сельское поселение (далее - уполномоченный орган) в течение 30 календарных дней с даты поступления. По результатам рассмотрения предложения уполномоченным органом принимается одно из следующих решений: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а) о включении сведений об имуществе муниципального образования Иссадское сельское поселение, в отношении которого поступило предложение, в перечень с учетом критериев, установленных </w:t>
      </w:r>
      <w:hyperlink w:anchor="P62" w:history="1">
        <w:r w:rsidRPr="001473C2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</w:t>
        </w:r>
      </w:hyperlink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б) об исключении сведений об имуществе муниципального образования Иссадское сельское поселение, в отношении которого поступило предложение, из перечня с учетом положений </w:t>
      </w:r>
      <w:hyperlink w:anchor="P77" w:history="1">
        <w:r w:rsidRPr="001473C2">
          <w:rPr>
            <w:rFonts w:ascii="Times New Roman" w:eastAsia="Times New Roman" w:hAnsi="Times New Roman"/>
            <w:sz w:val="28"/>
            <w:szCs w:val="28"/>
            <w:lang w:eastAsia="ru-RU"/>
          </w:rPr>
          <w:t>пунктов 6</w:t>
        </w:r>
      </w:hyperlink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80" w:history="1">
        <w:r w:rsidRPr="001473C2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в) об отказе в учете предложения.</w:t>
      </w:r>
    </w:p>
    <w:p w:rsidR="001473C2" w:rsidRPr="001473C2" w:rsidRDefault="00A93318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>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муниципального образования Иссадское сельское поселение в перечень или исключения сведений об имуществе муниципального образования Иссадское сельское поселение из перечня.</w:t>
      </w:r>
    </w:p>
    <w:p w:rsidR="001473C2" w:rsidRPr="001473C2" w:rsidRDefault="00A93318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77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>. Уполномоченный орган вправе исключить сведения об имуществе муниципального образования Иссадское сельское поселение из перечня, если в течение двух лет со дня включения сведений об имуществе муниципального образования Иссадское сельское поселение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и(или) пользования в отношении имущества муниципального образования Иссадское сельское поселение;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б) ни одного заявления о предоставлении имущества муниципального образования Иссадское сельское поселение,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7" w:history="1">
        <w:r w:rsidRPr="001473C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июля 2006 года № 135-ФЗ «О защите конкуренции».</w:t>
      </w:r>
    </w:p>
    <w:p w:rsidR="001473C2" w:rsidRPr="001473C2" w:rsidRDefault="00A93318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80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>. Уполномоченный орган исключает сведения об имуществе муниципального образования Иссадское сельское поселение из перечня в одном из следующих случаев: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а) в отношении имущества муниципального образования Иссадское сельское поселение в установленном законодательством порядке принято решение о его использовании для муниципальных нужд либо для иных целей;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право собственности муниципального образования Иссадское сельское поселение на имущество прекращено по решению суда или в ином 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установленном законом порядке.</w:t>
      </w:r>
    </w:p>
    <w:p w:rsidR="001473C2" w:rsidRPr="001473C2" w:rsidRDefault="00A93318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. Сведения об имуществе муниципального образования Иссадское сельское поселение вносятся в перечень в составе и по форме, которые установлены в соответствии с </w:t>
      </w:r>
      <w:hyperlink r:id="rId18" w:history="1">
        <w:r w:rsidR="001473C2" w:rsidRPr="001473C2">
          <w:rPr>
            <w:rFonts w:ascii="Times New Roman" w:eastAsia="Times New Roman" w:hAnsi="Times New Roman"/>
            <w:sz w:val="28"/>
            <w:szCs w:val="28"/>
            <w:lang w:eastAsia="ru-RU"/>
          </w:rPr>
          <w:t>частью 4.4 статьи 18</w:t>
        </w:r>
      </w:hyperlink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1473C2" w:rsidRPr="001473C2" w:rsidRDefault="00A93318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>. Перечень и внесенные в него изменения подлежат: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Default="001473C2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AD425A" w:rsidRDefault="00AD425A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D962B3" w:rsidRPr="001473C2" w:rsidRDefault="00D962B3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решением Совета депутатов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Иссадское сельское поселение</w:t>
      </w:r>
    </w:p>
    <w:p w:rsidR="00AD425A" w:rsidRPr="00AD425A" w:rsidRDefault="00AD425A" w:rsidP="00AD42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25A">
        <w:rPr>
          <w:rFonts w:ascii="Times New Roman" w:eastAsia="Times New Roman" w:hAnsi="Times New Roman"/>
          <w:sz w:val="24"/>
          <w:szCs w:val="24"/>
          <w:lang w:eastAsia="ru-RU"/>
        </w:rPr>
        <w:t>от 10.03.2017 года  № 12</w:t>
      </w:r>
    </w:p>
    <w:p w:rsidR="00AD425A" w:rsidRPr="00AD425A" w:rsidRDefault="00AD425A" w:rsidP="00AD42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25A">
        <w:rPr>
          <w:rFonts w:ascii="Times New Roman" w:eastAsia="Times New Roman" w:hAnsi="Times New Roman"/>
          <w:sz w:val="24"/>
          <w:szCs w:val="24"/>
          <w:lang w:eastAsia="ru-RU"/>
        </w:rPr>
        <w:t>в редакции от 16.10.2018 г. № 46</w:t>
      </w:r>
    </w:p>
    <w:p w:rsidR="001473C2" w:rsidRPr="001473C2" w:rsidRDefault="00AD425A" w:rsidP="00AD42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25A">
        <w:rPr>
          <w:rFonts w:ascii="Times New Roman" w:eastAsia="Times New Roman" w:hAnsi="Times New Roman"/>
          <w:sz w:val="24"/>
          <w:szCs w:val="24"/>
          <w:lang w:eastAsia="ru-RU"/>
        </w:rPr>
        <w:t>в редакции от</w:t>
      </w:r>
      <w:r w:rsidR="00114271">
        <w:rPr>
          <w:rFonts w:ascii="Times New Roman" w:eastAsia="Times New Roman" w:hAnsi="Times New Roman"/>
          <w:sz w:val="24"/>
          <w:szCs w:val="24"/>
          <w:lang w:eastAsia="ru-RU"/>
        </w:rPr>
        <w:t xml:space="preserve"> 07.02.2019 г. № </w:t>
      </w:r>
      <w:r w:rsidR="002F69D0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условия предоставления в аренду имущества, включенного в перечень муниципального имущества, находящегося в собственности </w:t>
      </w:r>
      <w:r w:rsidR="00773CD4" w:rsidRPr="00773C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Иссадское сельское поселение </w:t>
      </w:r>
      <w:r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</w:t>
      </w:r>
      <w:bookmarkStart w:id="4" w:name="_GoBack"/>
      <w:bookmarkEnd w:id="4"/>
      <w:r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>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1. Имущество, включенное в перечень муниципального имущества, находящегося в собственности </w:t>
      </w:r>
      <w:r w:rsidR="00773CD4" w:rsidRPr="00773C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Иссадское сельское поселение 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19" w:history="1">
        <w:r w:rsidR="00A93318" w:rsidRPr="00A93318"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частями 1</w:t>
        </w:r>
      </w:hyperlink>
      <w:r w:rsidR="00A93318" w:rsidRPr="00A9331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0" w:history="1">
        <w:r w:rsidR="00A93318" w:rsidRPr="00A93318">
          <w:rPr>
            <w:rFonts w:ascii="Times New Roman" w:hAnsi="Times New Roman"/>
            <w:color w:val="0000FF"/>
            <w:sz w:val="24"/>
            <w:szCs w:val="24"/>
            <w:lang w:eastAsia="ru-RU"/>
          </w:rPr>
          <w:t>3</w:t>
        </w:r>
      </w:hyperlink>
      <w:r w:rsidR="00A93318" w:rsidRPr="00A9331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1" w:history="1">
        <w:r w:rsidR="00A93318" w:rsidRPr="00A93318">
          <w:rPr>
            <w:rFonts w:ascii="Times New Roman" w:hAnsi="Times New Roman"/>
            <w:color w:val="0000FF"/>
            <w:sz w:val="24"/>
            <w:szCs w:val="24"/>
            <w:lang w:eastAsia="ru-RU"/>
          </w:rPr>
          <w:t>3.1</w:t>
        </w:r>
      </w:hyperlink>
      <w:r w:rsidR="00A93318" w:rsidRPr="00A93318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2" w:history="1">
        <w:r w:rsidR="00A93318" w:rsidRPr="00A93318">
          <w:rPr>
            <w:rFonts w:ascii="Times New Roman" w:hAnsi="Times New Roman"/>
            <w:color w:val="0000FF"/>
            <w:sz w:val="24"/>
            <w:szCs w:val="24"/>
            <w:lang w:eastAsia="ru-RU"/>
          </w:rPr>
          <w:t>3.2</w:t>
        </w:r>
      </w:hyperlink>
      <w:r w:rsidR="00A93318" w:rsidRPr="00A93318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3" w:history="1">
        <w:r w:rsidR="00A93318" w:rsidRPr="00A93318">
          <w:rPr>
            <w:rFonts w:ascii="Times New Roman" w:hAnsi="Times New Roman"/>
            <w:color w:val="0000FF"/>
            <w:sz w:val="24"/>
            <w:szCs w:val="24"/>
            <w:lang w:eastAsia="ru-RU"/>
          </w:rPr>
          <w:t>9 статьи 17.1</w:t>
        </w:r>
      </w:hyperlink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26 июля 2006 года № 135-ФЗ «О защите конкуренции» (далее - Федеральный закон «О защите конкуренции»).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право владения и(или) пользования имуществом, включенным в Перечень, предоставляется на торгах, в единую комиссию по проведению торгов включается (с правом голоса) представитель от координационного или совещательного органа в области развития малого и среднего предпринимательства в </w:t>
      </w:r>
      <w:r w:rsidR="00773CD4" w:rsidRPr="00773CD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. В иных случаях для передачи прав владения и(или)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в </w:t>
      </w:r>
      <w:r w:rsidR="00773CD4" w:rsidRPr="00773CD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029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9B3" w:rsidRPr="009029B3">
        <w:rPr>
          <w:rFonts w:ascii="Times New Roman" w:eastAsia="Times New Roman" w:hAnsi="Times New Roman"/>
          <w:sz w:val="28"/>
          <w:szCs w:val="28"/>
          <w:lang w:eastAsia="ru-RU"/>
        </w:rPr>
        <w:t xml:space="preserve">(за исключением указанных в статье 15 Федерального закона от 24 июля 2007 года N 209-ФЗ "О развитии малого и среднего </w:t>
      </w:r>
      <w:r w:rsidR="009029B3" w:rsidRPr="009029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</w:t>
      </w:r>
      <w:r w:rsidR="00181400" w:rsidRPr="00181400">
        <w:t xml:space="preserve"> </w:t>
      </w:r>
      <w:r w:rsidR="00181400" w:rsidRPr="00181400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3C2" w:rsidRPr="001473C2" w:rsidRDefault="00181400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24" w:history="1">
        <w:r w:rsidR="001473C2" w:rsidRPr="001473C2">
          <w:rPr>
            <w:rFonts w:ascii="Times New Roman" w:eastAsia="Times New Roman" w:hAnsi="Times New Roman"/>
            <w:sz w:val="28"/>
            <w:szCs w:val="28"/>
            <w:lang w:eastAsia="ru-RU"/>
          </w:rPr>
          <w:t>Правилами</w:t>
        </w:r>
      </w:hyperlink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N 67.</w:t>
      </w:r>
    </w:p>
    <w:p w:rsidR="00F43D97" w:rsidRDefault="00181400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0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частями 1, 3, 3.1, 3.2 и 9 статьи 17.1 Федерального закона "О защите конкуренции", осуществляется в соответствии с нормативным правовым актом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Иссадское сельское поселение</w:t>
      </w:r>
      <w:r w:rsidRPr="0018140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утверждающим административный регламент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18140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"</w:t>
      </w:r>
      <w:r w:rsidR="00D335DD" w:rsidRPr="00D335DD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D335DD" w:rsidRPr="00D335DD">
        <w:rPr>
          <w:rFonts w:ascii="Times New Roman" w:eastAsia="Times New Roman" w:hAnsi="Times New Roman"/>
          <w:sz w:val="28"/>
          <w:szCs w:val="28"/>
          <w:lang w:eastAsia="ru-RU"/>
        </w:rPr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81400">
        <w:rPr>
          <w:rFonts w:ascii="Times New Roman" w:eastAsia="Times New Roman" w:hAnsi="Times New Roman"/>
          <w:sz w:val="28"/>
          <w:szCs w:val="28"/>
          <w:lang w:eastAsia="ru-RU"/>
        </w:rPr>
        <w:t>" (далее - Административный регламент).</w:t>
      </w:r>
      <w:r w:rsidR="00D33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- субъект малого и среднего 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r w:rsidR="00F43D97" w:rsidRPr="00F43D97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25" w:history="1">
        <w:r w:rsidR="00F43D97" w:rsidRPr="00F43D97">
          <w:rPr>
            <w:rFonts w:ascii="Times New Roman" w:hAnsi="Times New Roman"/>
            <w:color w:val="0000FF"/>
            <w:sz w:val="24"/>
            <w:szCs w:val="24"/>
            <w:lang w:eastAsia="ru-RU"/>
          </w:rPr>
          <w:t>частями 1</w:t>
        </w:r>
      </w:hyperlink>
      <w:r w:rsidR="00F43D97" w:rsidRPr="00F43D9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6" w:history="1">
        <w:r w:rsidR="00F43D97" w:rsidRPr="00F43D97">
          <w:rPr>
            <w:rFonts w:ascii="Times New Roman" w:hAnsi="Times New Roman"/>
            <w:color w:val="0000FF"/>
            <w:sz w:val="24"/>
            <w:szCs w:val="24"/>
            <w:lang w:eastAsia="ru-RU"/>
          </w:rPr>
          <w:t>3</w:t>
        </w:r>
      </w:hyperlink>
      <w:r w:rsidR="00F43D97" w:rsidRPr="00F43D9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7" w:history="1">
        <w:r w:rsidR="00F43D97" w:rsidRPr="00F43D97">
          <w:rPr>
            <w:rFonts w:ascii="Times New Roman" w:hAnsi="Times New Roman"/>
            <w:color w:val="0000FF"/>
            <w:sz w:val="24"/>
            <w:szCs w:val="24"/>
            <w:lang w:eastAsia="ru-RU"/>
          </w:rPr>
          <w:t>3.1</w:t>
        </w:r>
      </w:hyperlink>
      <w:r w:rsidR="00F43D97" w:rsidRPr="00F43D97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="00F43D97" w:rsidRPr="00F43D97">
          <w:rPr>
            <w:rFonts w:ascii="Times New Roman" w:hAnsi="Times New Roman"/>
            <w:color w:val="0000FF"/>
            <w:sz w:val="24"/>
            <w:szCs w:val="24"/>
            <w:lang w:eastAsia="ru-RU"/>
          </w:rPr>
          <w:t>3.2</w:t>
        </w:r>
      </w:hyperlink>
      <w:r w:rsidR="00F43D97" w:rsidRPr="00F43D97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9" w:history="1">
        <w:r w:rsidR="00F43D97" w:rsidRPr="00F43D97">
          <w:rPr>
            <w:rFonts w:ascii="Times New Roman" w:hAnsi="Times New Roman"/>
            <w:color w:val="0000FF"/>
            <w:sz w:val="24"/>
            <w:szCs w:val="24"/>
            <w:lang w:eastAsia="ru-RU"/>
          </w:rPr>
          <w:t>9 статьи 17.1</w:t>
        </w:r>
      </w:hyperlink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защите конкуренции», </w:t>
      </w:r>
      <w:r w:rsidR="00773CD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773CD4" w:rsidRPr="00773C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Иссадское сельское поселение </w:t>
      </w: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решения.</w:t>
      </w:r>
    </w:p>
    <w:p w:rsidR="001473C2" w:rsidRDefault="00F43D97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муниципальной преференции в соответствии с Федеральным </w:t>
      </w:r>
      <w:hyperlink r:id="rId30" w:history="1">
        <w:r w:rsidR="001473C2" w:rsidRPr="001473C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конкуренции».</w:t>
      </w:r>
    </w:p>
    <w:p w:rsidR="00F43D97" w:rsidRDefault="00F43D97" w:rsidP="00F43D9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муниципального образования Иссадское сельское поселение </w:t>
      </w:r>
      <w:r w:rsidRPr="00F43D9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органом исполнительной власти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</w:t>
      </w:r>
      <w:r w:rsidRPr="00F43D97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имеющим право направлять заявления в федеральный антимонопольный орган о даче согласия на предоставление в соответствии с </w:t>
      </w:r>
      <w:hyperlink r:id="rId31" w:history="1">
        <w:r w:rsidRPr="00F43D97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главой 5</w:t>
        </w:r>
      </w:hyperlink>
      <w:r w:rsidRPr="00F43D9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"О защите конкуренции" государственных преференций.</w:t>
      </w:r>
    </w:p>
    <w:p w:rsidR="00F43D97" w:rsidRPr="001473C2" w:rsidRDefault="00F43D97" w:rsidP="00AD42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D9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таких преференций осуществляется без согласования с антимонопольным органом в соответствии с государственными программами (подпрограммами)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Иссадское сельское поселение</w:t>
      </w:r>
      <w:r w:rsidRPr="00F43D97">
        <w:rPr>
          <w:rFonts w:ascii="Times New Roman" w:eastAsia="Times New Roman" w:hAnsi="Times New Roman"/>
          <w:sz w:val="28"/>
          <w:szCs w:val="28"/>
          <w:lang w:eastAsia="ru-RU"/>
        </w:rPr>
        <w:t>, содержащими мероприятия, направленные на развитие малого и среднего предпринимательства, на условиях и в порядке, утвержденном постановлением Правительства Ленинградской области от 11 декабря 2008 года N 391 и Административным регламентом.</w:t>
      </w:r>
    </w:p>
    <w:p w:rsidR="001473C2" w:rsidRDefault="00AD425A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>. Уполномоченный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муниципальное предприятие или учреждение муниципального образования Иссадское сельское поселение</w:t>
      </w:r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и(или) с нарушением запретов, установленных </w:t>
      </w:r>
      <w:hyperlink r:id="rId32" w:history="1">
        <w:r w:rsidR="001473C2" w:rsidRPr="001473C2">
          <w:rPr>
            <w:rFonts w:ascii="Times New Roman" w:eastAsia="Times New Roman" w:hAnsi="Times New Roman"/>
            <w:sz w:val="28"/>
            <w:szCs w:val="28"/>
            <w:lang w:eastAsia="ru-RU"/>
          </w:rPr>
          <w:t>частью 2 статьи 18</w:t>
        </w:r>
      </w:hyperlink>
      <w:r w:rsidR="001473C2" w:rsidRPr="001473C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AD425A" w:rsidRPr="00AD425A" w:rsidRDefault="00AD425A" w:rsidP="00AD425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AD425A">
        <w:rPr>
          <w:rFonts w:ascii="Times New Roman" w:eastAsia="Times New Roman" w:hAnsi="Times New Roman"/>
          <w:sz w:val="28"/>
          <w:szCs w:val="28"/>
          <w:lang w:eastAsia="ru-RU"/>
        </w:rPr>
        <w:t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Ленинградской области приоритетными видами деятельности, устанавливаются Правительством Ленинградской области.</w:t>
      </w:r>
    </w:p>
    <w:p w:rsidR="00AD425A" w:rsidRPr="001473C2" w:rsidRDefault="00AD425A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решением Совета депутатов</w:t>
      </w:r>
    </w:p>
    <w:p w:rsidR="001473C2" w:rsidRPr="001473C2" w:rsidRDefault="00773CD4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Иссадское сельское поселение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D962B3">
        <w:rPr>
          <w:rFonts w:ascii="Times New Roman" w:eastAsia="Times New Roman" w:hAnsi="Times New Roman"/>
          <w:sz w:val="24"/>
          <w:szCs w:val="24"/>
          <w:lang w:eastAsia="ru-RU"/>
        </w:rPr>
        <w:t>16.10.</w:t>
      </w: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 xml:space="preserve">2018 года  № </w:t>
      </w:r>
      <w:r w:rsidR="00D962B3">
        <w:rPr>
          <w:rFonts w:ascii="Times New Roman" w:eastAsia="Times New Roman" w:hAnsi="Times New Roman"/>
          <w:sz w:val="24"/>
          <w:szCs w:val="24"/>
          <w:lang w:eastAsia="ru-RU"/>
        </w:rPr>
        <w:t>46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1473C2">
        <w:rPr>
          <w:rFonts w:ascii="Times New Roman" w:eastAsia="Times New Roman" w:hAnsi="Times New Roman"/>
          <w:szCs w:val="20"/>
          <w:lang w:eastAsia="ru-RU"/>
        </w:rPr>
        <w:t>(Форма)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P146"/>
      <w:bookmarkEnd w:id="5"/>
      <w:r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имущества, находящегося в собственности</w:t>
      </w:r>
    </w:p>
    <w:p w:rsidR="001473C2" w:rsidRPr="001473C2" w:rsidRDefault="00773CD4" w:rsidP="00773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3C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Иссадское сельское поселение </w:t>
      </w:r>
      <w:r w:rsidR="001473C2"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>и свободного от прав третьих лиц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3C2"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(за исключением имущественных прав </w:t>
      </w:r>
      <w:r w:rsidR="001473C2"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субъектов малого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3C2"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>и среднего предпринимательства), предназначенного</w:t>
      </w:r>
    </w:p>
    <w:p w:rsidR="001473C2" w:rsidRPr="001473C2" w:rsidRDefault="001473C2" w:rsidP="00773C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>для предоставления во владение и(или) в пользование</w:t>
      </w:r>
      <w:r w:rsidR="00773C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>на долгосрочной основе субъектам малого и среднего</w:t>
      </w:r>
      <w:r w:rsidR="00773C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предпринимательства и организациям, образующим</w:t>
      </w:r>
      <w:r w:rsidR="00773C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>инфраструктуру поддержки субъектов малого и среднего</w:t>
      </w:r>
      <w:r w:rsidR="00773C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473C2">
        <w:rPr>
          <w:rFonts w:ascii="Times New Roman" w:eastAsia="Times New Roman" w:hAnsi="Times New Roman"/>
          <w:b/>
          <w:sz w:val="28"/>
          <w:szCs w:val="28"/>
          <w:lang w:eastAsia="ru-RU"/>
        </w:rPr>
        <w:t>предпринимательства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Наименование публично-правового образования: _______________</w:t>
      </w:r>
    </w:p>
    <w:p w:rsidR="001473C2" w:rsidRPr="001473C2" w:rsidRDefault="001473C2" w:rsidP="001473C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3C2">
        <w:rPr>
          <w:rFonts w:ascii="Times New Roman" w:eastAsia="Times New Roman" w:hAnsi="Times New Roman"/>
          <w:sz w:val="28"/>
          <w:szCs w:val="28"/>
          <w:lang w:eastAsia="ru-RU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1473C2" w:rsidRPr="001473C2" w:rsidTr="00A16E8F">
        <w:tc>
          <w:tcPr>
            <w:tcW w:w="5046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3C2" w:rsidRPr="001473C2" w:rsidTr="00A16E8F">
        <w:tc>
          <w:tcPr>
            <w:tcW w:w="5046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969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3C2" w:rsidRPr="001473C2" w:rsidTr="00A16E8F">
        <w:tc>
          <w:tcPr>
            <w:tcW w:w="5046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3C2" w:rsidRPr="001473C2" w:rsidTr="00A16E8F">
        <w:tc>
          <w:tcPr>
            <w:tcW w:w="5046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3C2" w:rsidRPr="001473C2" w:rsidTr="00A16E8F">
        <w:tc>
          <w:tcPr>
            <w:tcW w:w="5046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3969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3C2" w:rsidRPr="001473C2" w:rsidTr="00A16E8F">
        <w:tc>
          <w:tcPr>
            <w:tcW w:w="5046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69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73C2" w:rsidRPr="001473C2" w:rsidTr="00A16E8F">
        <w:tc>
          <w:tcPr>
            <w:tcW w:w="5046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73C2" w:rsidRPr="001473C2" w:rsidRDefault="001473C2" w:rsidP="001473C2">
      <w:pPr>
        <w:sectPr w:rsidR="001473C2" w:rsidRPr="001473C2" w:rsidSect="00741C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1473C2" w:rsidRPr="001473C2" w:rsidTr="00A16E8F">
        <w:tc>
          <w:tcPr>
            <w:tcW w:w="454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07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в реестре имущества </w:t>
            </w:r>
            <w:hyperlink w:anchor="P280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(местоположение) объекта </w:t>
            </w:r>
            <w:hyperlink w:anchor="P281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Структурированный адрес объекта</w:t>
            </w:r>
          </w:p>
        </w:tc>
      </w:tr>
      <w:tr w:rsidR="001473C2" w:rsidRPr="001473C2" w:rsidTr="00A16E8F">
        <w:tc>
          <w:tcPr>
            <w:tcW w:w="454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муниципального района/городского округа/внутригородского округа территории города федерального значения </w:t>
            </w:r>
            <w:hyperlink w:anchor="P282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30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населенного пункта</w:t>
            </w:r>
          </w:p>
        </w:tc>
        <w:tc>
          <w:tcPr>
            <w:tcW w:w="90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дома (включая литеру) </w:t>
            </w:r>
            <w:hyperlink w:anchor="P283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9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и номер корпуса, строения, владения </w:t>
            </w:r>
            <w:hyperlink w:anchor="P284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</w:tr>
      <w:tr w:rsidR="001473C2" w:rsidRPr="001473C2" w:rsidTr="00A16E8F">
        <w:tc>
          <w:tcPr>
            <w:tcW w:w="45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1473C2" w:rsidRPr="001473C2" w:rsidTr="00A16E8F">
        <w:tc>
          <w:tcPr>
            <w:tcW w:w="1708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объекта недвижимости; движимое имущество </w:t>
            </w:r>
            <w:hyperlink w:anchor="P285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недвижимом имуществе или его части</w:t>
            </w:r>
          </w:p>
        </w:tc>
      </w:tr>
      <w:tr w:rsidR="001473C2" w:rsidRPr="001473C2" w:rsidTr="00A16E8F">
        <w:tc>
          <w:tcPr>
            <w:tcW w:w="1708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hyperlink w:anchor="P286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287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основная характеристика объекта недвижимости </w:t>
            </w:r>
            <w:hyperlink w:anchor="P288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объекта учета </w:t>
            </w:r>
            <w:hyperlink w:anchor="P291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</w:tr>
      <w:tr w:rsidR="001473C2" w:rsidRPr="001473C2" w:rsidTr="00A16E8F">
        <w:trPr>
          <w:trHeight w:val="517"/>
        </w:trPr>
        <w:tc>
          <w:tcPr>
            <w:tcW w:w="1708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</w:t>
            </w: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36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C2" w:rsidRPr="001473C2" w:rsidTr="00A16E8F">
        <w:tc>
          <w:tcPr>
            <w:tcW w:w="1708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76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3C2" w:rsidRPr="001473C2" w:rsidTr="00A16E8F">
        <w:tc>
          <w:tcPr>
            <w:tcW w:w="1708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6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6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6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8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8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6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1473C2" w:rsidRPr="001473C2" w:rsidTr="00A16E8F">
        <w:tc>
          <w:tcPr>
            <w:tcW w:w="6727" w:type="dxa"/>
            <w:gridSpan w:val="6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движимом имуществе </w:t>
            </w:r>
            <w:hyperlink w:anchor="P292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</w:p>
        </w:tc>
      </w:tr>
      <w:tr w:rsidR="001473C2" w:rsidRPr="001473C2" w:rsidTr="00A16E8F">
        <w:tc>
          <w:tcPr>
            <w:tcW w:w="6727" w:type="dxa"/>
            <w:gridSpan w:val="6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5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</w:tr>
      <w:tr w:rsidR="001473C2" w:rsidRPr="001473C2" w:rsidTr="00A16E8F">
        <w:tc>
          <w:tcPr>
            <w:tcW w:w="1871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411" w:type="dxa"/>
            <w:gridSpan w:val="3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основание</w:t>
            </w:r>
          </w:p>
        </w:tc>
      </w:tr>
      <w:tr w:rsidR="001473C2" w:rsidRPr="001473C2" w:rsidTr="00A16E8F">
        <w:tc>
          <w:tcPr>
            <w:tcW w:w="1871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82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8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4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85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4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8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4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85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окончания действия договора</w:t>
            </w:r>
          </w:p>
        </w:tc>
      </w:tr>
      <w:tr w:rsidR="001473C2" w:rsidRPr="001473C2" w:rsidTr="00A16E8F">
        <w:tc>
          <w:tcPr>
            <w:tcW w:w="1871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4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</w:tbl>
    <w:p w:rsidR="001473C2" w:rsidRPr="001473C2" w:rsidRDefault="001473C2" w:rsidP="001473C2">
      <w:pPr>
        <w:sectPr w:rsidR="001473C2" w:rsidRPr="001473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1247"/>
        <w:gridCol w:w="1531"/>
        <w:gridCol w:w="2211"/>
      </w:tblGrid>
      <w:tr w:rsidR="001473C2" w:rsidRPr="001473C2" w:rsidTr="00A16E8F">
        <w:tc>
          <w:tcPr>
            <w:tcW w:w="1587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</w:p>
        </w:tc>
        <w:tc>
          <w:tcPr>
            <w:tcW w:w="7427" w:type="dxa"/>
            <w:gridSpan w:val="4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1473C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</w:tr>
      <w:tr w:rsidR="001473C2" w:rsidRPr="001473C2" w:rsidTr="00A16E8F">
        <w:tc>
          <w:tcPr>
            <w:tcW w:w="1587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742" w:type="dxa"/>
            <w:gridSpan w:val="2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</w:t>
            </w:r>
          </w:p>
        </w:tc>
      </w:tr>
      <w:tr w:rsidR="001473C2" w:rsidRPr="001473C2" w:rsidTr="00A16E8F">
        <w:tc>
          <w:tcPr>
            <w:tcW w:w="1587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1473C2" w:rsidRPr="001473C2" w:rsidRDefault="001473C2" w:rsidP="001473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11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1473C2" w:rsidRPr="001473C2" w:rsidTr="00A16E8F">
        <w:tc>
          <w:tcPr>
            <w:tcW w:w="158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38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7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1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11" w:type="dxa"/>
          </w:tcPr>
          <w:p w:rsidR="001473C2" w:rsidRPr="001473C2" w:rsidRDefault="001473C2" w:rsidP="001473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280"/>
      <w:bookmarkEnd w:id="6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&lt;1&gt; Указывается уникальный номер объекта в реестре муниципального имущества.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281"/>
      <w:bookmarkEnd w:id="7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муниципальной власти, осуществляющего полномочия собственника такого объекта).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282"/>
      <w:bookmarkEnd w:id="8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&lt;3&gt; Указывается полное наименование муниципального образования.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283"/>
      <w:bookmarkEnd w:id="9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284"/>
      <w:bookmarkEnd w:id="10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&lt;5&gt; Указывается номер корпуса, строения или владения согласно почтовому адресу объекта.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285"/>
      <w:bookmarkEnd w:id="11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286"/>
      <w:bookmarkEnd w:id="12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P287"/>
      <w:bookmarkEnd w:id="13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P288"/>
      <w:bookmarkEnd w:id="14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P291"/>
      <w:bookmarkEnd w:id="15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P292"/>
      <w:bookmarkEnd w:id="16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>&lt;11&gt; Указываются характеристики движимого имущества (при наличии).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293"/>
      <w:bookmarkEnd w:id="17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предпринимательства и(или)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</w:t>
      </w:r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аренды или безвозмездного пользования имуществом.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P294"/>
      <w:bookmarkEnd w:id="18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 xml:space="preserve">&lt;13&gt; Указываются сведения о наличии объекта имущества в утвержденном перечне муниципального имущества, указанном в </w:t>
      </w:r>
      <w:hyperlink r:id="rId33" w:history="1">
        <w:r w:rsidRPr="001473C2">
          <w:rPr>
            <w:rFonts w:ascii="Times New Roman" w:eastAsia="Times New Roman" w:hAnsi="Times New Roman"/>
            <w:sz w:val="24"/>
            <w:szCs w:val="24"/>
            <w:lang w:eastAsia="ru-RU"/>
          </w:rPr>
          <w:t>части 4 статьи 18</w:t>
        </w:r>
      </w:hyperlink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либо в утвержденных изменениях, внесенных в такой перечень.</w:t>
      </w:r>
    </w:p>
    <w:p w:rsidR="001473C2" w:rsidRPr="001473C2" w:rsidRDefault="001473C2" w:rsidP="001473C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P295"/>
      <w:bookmarkEnd w:id="19"/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 xml:space="preserve">&lt;14&gt; Указываются реквизиты нормативного правового акта, которым утвержден перечень муниципального имущества, указанный в </w:t>
      </w:r>
      <w:hyperlink r:id="rId34" w:history="1">
        <w:r w:rsidRPr="001473C2">
          <w:rPr>
            <w:rFonts w:ascii="Times New Roman" w:eastAsia="Times New Roman" w:hAnsi="Times New Roman"/>
            <w:sz w:val="24"/>
            <w:szCs w:val="24"/>
            <w:lang w:eastAsia="ru-RU"/>
          </w:rPr>
          <w:t>части 4 статьи 18</w:t>
        </w:r>
      </w:hyperlink>
      <w:r w:rsidRPr="001473C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или изменения, вносимые в такой перечень.</w:t>
      </w:r>
    </w:p>
    <w:p w:rsidR="001473C2" w:rsidRPr="001473C2" w:rsidRDefault="001473C2" w:rsidP="001473C2"/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4CF4" w:rsidRDefault="00E84CF4" w:rsidP="00BE07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84CF4" w:rsidSect="00DE7A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7D"/>
    <w:rsid w:val="0004069A"/>
    <w:rsid w:val="0005775B"/>
    <w:rsid w:val="00114271"/>
    <w:rsid w:val="001473C2"/>
    <w:rsid w:val="0015065A"/>
    <w:rsid w:val="00181400"/>
    <w:rsid w:val="00210E6B"/>
    <w:rsid w:val="0021709C"/>
    <w:rsid w:val="002C0B9C"/>
    <w:rsid w:val="002F69D0"/>
    <w:rsid w:val="0031273E"/>
    <w:rsid w:val="004D1EB8"/>
    <w:rsid w:val="004F146D"/>
    <w:rsid w:val="00510E89"/>
    <w:rsid w:val="006D29AB"/>
    <w:rsid w:val="006F477D"/>
    <w:rsid w:val="00721F1B"/>
    <w:rsid w:val="00773CD4"/>
    <w:rsid w:val="009029B3"/>
    <w:rsid w:val="009D3D2D"/>
    <w:rsid w:val="00A82BDF"/>
    <w:rsid w:val="00A93318"/>
    <w:rsid w:val="00AB39DD"/>
    <w:rsid w:val="00AD425A"/>
    <w:rsid w:val="00B11D61"/>
    <w:rsid w:val="00BA0BD8"/>
    <w:rsid w:val="00BE073C"/>
    <w:rsid w:val="00C34DB9"/>
    <w:rsid w:val="00D335DD"/>
    <w:rsid w:val="00D962B3"/>
    <w:rsid w:val="00DA3291"/>
    <w:rsid w:val="00DE7A3B"/>
    <w:rsid w:val="00DF2896"/>
    <w:rsid w:val="00E770EB"/>
    <w:rsid w:val="00E84CF4"/>
    <w:rsid w:val="00E91836"/>
    <w:rsid w:val="00E97790"/>
    <w:rsid w:val="00EE43B2"/>
    <w:rsid w:val="00EF6DE0"/>
    <w:rsid w:val="00F31BF3"/>
    <w:rsid w:val="00F4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70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7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E07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E07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2170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1709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7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1709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7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0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2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11D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147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70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73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E07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E073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2170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1709C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7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1709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70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0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82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11D6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147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EC9F88F27E19A3C9C465D638FAE9C6E448B22E4EFEFE82A4F74EE13041E02CAA47DEB911AD8pBU7P" TargetMode="External"/><Relationship Id="rId13" Type="http://schemas.openxmlformats.org/officeDocument/2006/relationships/hyperlink" Target="consultantplus://offline/ref=2B41579ADA7722726A9FBAB0A32810685219F9CB55B51566FE0374C76B94DAA1432E2CF6DF389CA95AB911829EB2E8E66CC8BA8160bFP0M" TargetMode="External"/><Relationship Id="rId18" Type="http://schemas.openxmlformats.org/officeDocument/2006/relationships/hyperlink" Target="consultantplus://offline/ref=18CEC9F88F27E19A3C9C594C768FAE9C64408A20E2E5B2E2221678EC140B4115CDED71EA911ADAB1p7UEP" TargetMode="External"/><Relationship Id="rId26" Type="http://schemas.openxmlformats.org/officeDocument/2006/relationships/hyperlink" Target="consultantplus://offline/ref=2B41579ADA7722726A9FBAB0A32810685218FCC355B21566FE0374C76B94DAA1432E2CF1DC3B91FC0EF610DED8E4FBE46EC8B8807FFB1AEDb5P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41579ADA7722726A9FBAB0A32810685218FCC355B21566FE0374C76B94DAA1432E2CF6DF3E9CA95AB911829EB2E8E66CC8BA8160bFP0M" TargetMode="External"/><Relationship Id="rId34" Type="http://schemas.openxmlformats.org/officeDocument/2006/relationships/hyperlink" Target="consultantplus://offline/ref=18CEC9F88F27E19A3C9C594C768FAE9C64408A20E2E5B2E2221678EC140B4115CDED71EA911ADAB1p7UFP" TargetMode="External"/><Relationship Id="rId7" Type="http://schemas.openxmlformats.org/officeDocument/2006/relationships/hyperlink" Target="consultantplus://offline/ref=A328A0B79CF962E727EA5A37E63B48C4CD207625CFB503564DCF3FD0DC3235D6CB3460848B8D658CbCuEK" TargetMode="External"/><Relationship Id="rId12" Type="http://schemas.openxmlformats.org/officeDocument/2006/relationships/hyperlink" Target="consultantplus://offline/ref=2B41579ADA7722726A9FBAB0A32810685219F9CB55B51566FE0374C76B94DAA1432E2CF6DF3B9CA95AB911829EB2E8E66CC8BA8160bFP0M" TargetMode="External"/><Relationship Id="rId17" Type="http://schemas.openxmlformats.org/officeDocument/2006/relationships/hyperlink" Target="consultantplus://offline/ref=18CEC9F88F27E19A3C9C594C768FAE9C64418A2EE1E7B2E2221678EC14p0UBP" TargetMode="External"/><Relationship Id="rId25" Type="http://schemas.openxmlformats.org/officeDocument/2006/relationships/hyperlink" Target="consultantplus://offline/ref=2B41579ADA7722726A9FBAB0A32810685218FCC355B21566FE0374C76B94DAA1432E2CF1DC3B91FD0BF610DED8E4FBE46EC8B8807FFB1AEDb5PCM" TargetMode="External"/><Relationship Id="rId33" Type="http://schemas.openxmlformats.org/officeDocument/2006/relationships/hyperlink" Target="consultantplus://offline/ref=18CEC9F88F27E19A3C9C594C768FAE9C64408A20E2E5B2E2221678EC140B4115CDED71EA911ADAB1p7U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41579ADA7722726A9FBAB0A32810685219F9CB55B51566FE0374C76B94DAA1432E2CF6DF329CA95AB911829EB2E8E66CC8BA8160bFP0M" TargetMode="External"/><Relationship Id="rId20" Type="http://schemas.openxmlformats.org/officeDocument/2006/relationships/hyperlink" Target="consultantplus://offline/ref=2B41579ADA7722726A9FBAB0A32810685218FCC355B21566FE0374C76B94DAA1432E2CF1DC3B91FC0EF610DED8E4FBE46EC8B8807FFB1AEDb5PCM" TargetMode="External"/><Relationship Id="rId29" Type="http://schemas.openxmlformats.org/officeDocument/2006/relationships/hyperlink" Target="consultantplus://offline/ref=2B41579ADA7722726A9FBAB0A32810685218FCC355B21566FE0374C76B94DAA1432E2CF3D43B9CA95AB911829EB2E8E66CC8BA8160bFP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EC9F88F27E19A3C9C594C768FAE9C64418225E1ECB2E2221678EC140B4115CDED71EA911AD9B7p7U1P" TargetMode="External"/><Relationship Id="rId11" Type="http://schemas.openxmlformats.org/officeDocument/2006/relationships/hyperlink" Target="consultantplus://offline/ref=2B41579ADA7722726A9FBAB0A32810685219F9CB55B51566FE0374C76B94DAA1432E2CF1DA3B96F65FAC00DA91B3F5F86DD7A68361F8b1P3M" TargetMode="External"/><Relationship Id="rId24" Type="http://schemas.openxmlformats.org/officeDocument/2006/relationships/hyperlink" Target="consultantplus://offline/ref=18CEC9F88F27E19A3C9C594C768FAE9C67448325E8E1B2E2221678EC140B4115CDED71pEUFP" TargetMode="External"/><Relationship Id="rId32" Type="http://schemas.openxmlformats.org/officeDocument/2006/relationships/hyperlink" Target="consultantplus://offline/ref=18CEC9F88F27E19A3C9C594C768FAE9C64408A20E2E5B2E2221678EC140B4115CDED71EA911ADBB6p7UCP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B41579ADA7722726A9FBAB0A32810685219F9CB55B51566FE0374C76B94DAA1432E2CF6DF339CA95AB911829EB2E8E66CC8BA8160bFP0M" TargetMode="External"/><Relationship Id="rId23" Type="http://schemas.openxmlformats.org/officeDocument/2006/relationships/hyperlink" Target="consultantplus://offline/ref=2B41579ADA7722726A9FBAB0A32810685218FCC355B21566FE0374C76B94DAA1432E2CF3D43B9CA95AB911829EB2E8E66CC8BA8160bFP0M" TargetMode="External"/><Relationship Id="rId28" Type="http://schemas.openxmlformats.org/officeDocument/2006/relationships/hyperlink" Target="consultantplus://offline/ref=2B41579ADA7722726A9FBAB0A32810685218FCC355B21566FE0374C76B94DAA1432E2CF6DF3D9CA95AB911829EB2E8E66CC8BA8160bFP0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8CEC9F88F27E19A3C9C594C768FAE9C64408A20E2E5B2E2221678EC140B4115CDED71EA911ADAB1p7UFP" TargetMode="External"/><Relationship Id="rId19" Type="http://schemas.openxmlformats.org/officeDocument/2006/relationships/hyperlink" Target="consultantplus://offline/ref=2B41579ADA7722726A9FBAB0A32810685218FCC355B21566FE0374C76B94DAA1432E2CF1DC3B91FD0BF610DED8E4FBE46EC8B8807FFB1AEDb5PCM" TargetMode="External"/><Relationship Id="rId31" Type="http://schemas.openxmlformats.org/officeDocument/2006/relationships/hyperlink" Target="consultantplus://offline/ref=2B41579ADA7722726A9FBAB0A32810685218FCC355B21566FE0374C76B94DAA1432E2CF6DE30C3AC4FA8498D9FAFF6E773D4B880b6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CEC9F88F27E19A3C9C465D638FAE9C6E448B22E4EFEFE82A4F74EE13041E02CAA47DEB911ADApBU1P" TargetMode="External"/><Relationship Id="rId14" Type="http://schemas.openxmlformats.org/officeDocument/2006/relationships/hyperlink" Target="consultantplus://offline/ref=2B41579ADA7722726A9FBAB0A32810685219F9CB55B51566FE0374C76B94DAA1432E2CF6DF3E9CA95AB911829EB2E8E66CC8BA8160bFP0M" TargetMode="External"/><Relationship Id="rId22" Type="http://schemas.openxmlformats.org/officeDocument/2006/relationships/hyperlink" Target="consultantplus://offline/ref=2B41579ADA7722726A9FBAB0A32810685218FCC355B21566FE0374C76B94DAA1432E2CF6DF3D9CA95AB911829EB2E8E66CC8BA8160bFP0M" TargetMode="External"/><Relationship Id="rId27" Type="http://schemas.openxmlformats.org/officeDocument/2006/relationships/hyperlink" Target="consultantplus://offline/ref=2B41579ADA7722726A9FBAB0A32810685218FCC355B21566FE0374C76B94DAA1432E2CF6DF3E9CA95AB911829EB2E8E66CC8BA8160bFP0M" TargetMode="External"/><Relationship Id="rId30" Type="http://schemas.openxmlformats.org/officeDocument/2006/relationships/hyperlink" Target="consultantplus://offline/ref=18CEC9F88F27E19A3C9C594C768FAE9C64418A2EE1E7B2E2221678EC14p0UB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4908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32819</CharactersWithSpaces>
  <SharedDoc>false</SharedDoc>
  <HLinks>
    <vt:vector size="72" baseType="variant">
      <vt:variant>
        <vt:i4>3407980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consultantplus://offline/ref=A328A0B79CF962E727EA5A37E63B48C4CD207625CFB503564DCF3FD0DC3235D6CB3460848B8D678CbCuBK</vt:lpwstr>
      </vt:variant>
      <vt:variant>
        <vt:lpwstr/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3407968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consultantplus://offline/ref=A328A0B79CF962E727EA5A37E63B48C4CE29752DCFBC03564DCF3FD0DC3235D6CB3460848B8D678CbCuBK</vt:lpwstr>
      </vt:variant>
      <vt:variant>
        <vt:lpwstr/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3407968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consultantplus://offline/ref=A328A0B79CF962E727EA5A37E63B48C4CE29752DCFBC03564DCF3FD0DC3235D6CB3460848B8D678CbCuBK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consultantplus://offline/ref=A328A0B79CF962E727EA5A37E63B48C4CD207625CFB503564DCF3FD0DC3235D6CB3460848B8D678CbCuBK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consultantplus://offline/ref=A328A0B79CF962E727EA5A37E63B48C4CD207625CFB503564DCF3FD0DC3235D6CB3460848B8D658CbCuEK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GL_Buh</cp:lastModifiedBy>
  <cp:revision>3</cp:revision>
  <cp:lastPrinted>2019-02-07T13:43:00Z</cp:lastPrinted>
  <dcterms:created xsi:type="dcterms:W3CDTF">2019-02-07T13:41:00Z</dcterms:created>
  <dcterms:modified xsi:type="dcterms:W3CDTF">2019-02-07T13:43:00Z</dcterms:modified>
</cp:coreProperties>
</file>